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8614" w14:textId="5A39E643" w:rsidR="00BF5622" w:rsidRDefault="002977D5" w:rsidP="00B70335">
      <w:pPr>
        <w:keepNext/>
        <w:tabs>
          <w:tab w:val="left" w:pos="709"/>
        </w:tabs>
        <w:jc w:val="center"/>
        <w:outlineLvl w:val="1"/>
        <w:rPr>
          <w:rFonts w:ascii="Arial" w:eastAsia="Times New Roman" w:hAnsi="Arial" w:cs="Arial"/>
          <w:b/>
          <w:sz w:val="28"/>
          <w:szCs w:val="28"/>
          <w:u w:val="single"/>
        </w:rPr>
      </w:pPr>
      <w:r>
        <w:rPr>
          <w:rFonts w:ascii="Arial" w:eastAsia="Times New Roman" w:hAnsi="Arial" w:cs="Arial"/>
          <w:b/>
          <w:sz w:val="28"/>
          <w:szCs w:val="28"/>
          <w:u w:val="single"/>
        </w:rPr>
        <w:t>Health &amp; Wellbeing Coach</w:t>
      </w:r>
    </w:p>
    <w:p w14:paraId="3DE19857" w14:textId="77777777" w:rsidR="00BF5622" w:rsidRPr="00663B00" w:rsidRDefault="00BF5622" w:rsidP="00BF5622">
      <w:pPr>
        <w:keepNext/>
        <w:tabs>
          <w:tab w:val="left" w:pos="2835"/>
        </w:tabs>
        <w:jc w:val="center"/>
        <w:outlineLvl w:val="1"/>
        <w:rPr>
          <w:rFonts w:ascii="Arial" w:eastAsia="Calibri" w:hAnsi="Arial" w:cs="Arial"/>
          <w:b/>
          <w:sz w:val="28"/>
          <w:szCs w:val="28"/>
        </w:rPr>
      </w:pPr>
      <w:r w:rsidRPr="00663B00">
        <w:rPr>
          <w:rFonts w:ascii="Arial" w:eastAsia="Times New Roman" w:hAnsi="Arial" w:cs="Arial"/>
          <w:b/>
          <w:sz w:val="28"/>
          <w:szCs w:val="28"/>
          <w:u w:val="single"/>
        </w:rPr>
        <w:t>J</w:t>
      </w:r>
      <w:r>
        <w:rPr>
          <w:rFonts w:ascii="Arial" w:eastAsia="Times New Roman" w:hAnsi="Arial" w:cs="Arial"/>
          <w:b/>
          <w:sz w:val="28"/>
          <w:szCs w:val="28"/>
          <w:u w:val="single"/>
        </w:rPr>
        <w:t>ob Description &amp; Person Specification</w:t>
      </w:r>
    </w:p>
    <w:p w14:paraId="129E0ABD" w14:textId="77777777" w:rsidR="00BF5622" w:rsidRDefault="00BF5622" w:rsidP="00BF5622">
      <w:pPr>
        <w:keepNext/>
        <w:tabs>
          <w:tab w:val="left" w:pos="2835"/>
        </w:tabs>
        <w:outlineLvl w:val="1"/>
        <w:rPr>
          <w:rFonts w:ascii="Arial" w:eastAsia="Calibri" w:hAnsi="Arial" w:cs="Arial"/>
          <w:b/>
          <w:sz w:val="24"/>
          <w:szCs w:val="24"/>
        </w:rPr>
      </w:pPr>
    </w:p>
    <w:tbl>
      <w:tblPr>
        <w:tblStyle w:val="TableGrid"/>
        <w:tblW w:w="0" w:type="auto"/>
        <w:tblLook w:val="04A0" w:firstRow="1" w:lastRow="0" w:firstColumn="1" w:lastColumn="0" w:noHBand="0" w:noVBand="1"/>
      </w:tblPr>
      <w:tblGrid>
        <w:gridCol w:w="5228"/>
        <w:gridCol w:w="5228"/>
      </w:tblGrid>
      <w:tr w:rsidR="00BF5622" w:rsidRPr="00736586" w14:paraId="5030F79C" w14:textId="77777777" w:rsidTr="00BF5622">
        <w:tc>
          <w:tcPr>
            <w:tcW w:w="5228" w:type="dxa"/>
            <w:shd w:val="clear" w:color="auto" w:fill="B4C6E7" w:themeFill="accent1" w:themeFillTint="66"/>
          </w:tcPr>
          <w:p w14:paraId="540EB2ED" w14:textId="77777777" w:rsidR="00BF5622" w:rsidRPr="00736586" w:rsidRDefault="00BF5622" w:rsidP="00B619D2">
            <w:pPr>
              <w:keepNext/>
              <w:tabs>
                <w:tab w:val="left" w:pos="2835"/>
              </w:tabs>
              <w:outlineLvl w:val="1"/>
              <w:rPr>
                <w:rFonts w:ascii="Arial" w:eastAsia="Calibri" w:hAnsi="Arial" w:cs="Arial"/>
                <w:b/>
              </w:rPr>
            </w:pPr>
            <w:r w:rsidRPr="00736586">
              <w:rPr>
                <w:rFonts w:ascii="Arial" w:eastAsia="Calibri" w:hAnsi="Arial" w:cs="Arial"/>
                <w:b/>
              </w:rPr>
              <w:t>Job Title:</w:t>
            </w:r>
          </w:p>
        </w:tc>
        <w:tc>
          <w:tcPr>
            <w:tcW w:w="5228" w:type="dxa"/>
          </w:tcPr>
          <w:p w14:paraId="52F305C3" w14:textId="6B15CC6F" w:rsidR="00BF5622" w:rsidRPr="00736586" w:rsidRDefault="002977D5" w:rsidP="00B619D2">
            <w:pPr>
              <w:keepNext/>
              <w:tabs>
                <w:tab w:val="left" w:pos="2835"/>
              </w:tabs>
              <w:outlineLvl w:val="1"/>
              <w:rPr>
                <w:rFonts w:ascii="Arial" w:eastAsia="Calibri" w:hAnsi="Arial" w:cs="Arial"/>
                <w:bCs/>
              </w:rPr>
            </w:pPr>
            <w:r>
              <w:rPr>
                <w:rFonts w:ascii="Arial" w:eastAsia="Calibri" w:hAnsi="Arial" w:cs="Arial"/>
                <w:bCs/>
              </w:rPr>
              <w:t>Health &amp; Wellbeing Coach</w:t>
            </w:r>
          </w:p>
        </w:tc>
      </w:tr>
      <w:tr w:rsidR="00BF5622" w:rsidRPr="00736586" w14:paraId="76A19697" w14:textId="77777777" w:rsidTr="00BF5622">
        <w:tc>
          <w:tcPr>
            <w:tcW w:w="5228" w:type="dxa"/>
            <w:shd w:val="clear" w:color="auto" w:fill="B4C6E7" w:themeFill="accent1" w:themeFillTint="66"/>
          </w:tcPr>
          <w:p w14:paraId="43B9055F" w14:textId="77777777" w:rsidR="00BF5622" w:rsidRPr="00736586" w:rsidRDefault="00BF5622" w:rsidP="00B619D2">
            <w:pPr>
              <w:keepNext/>
              <w:tabs>
                <w:tab w:val="left" w:pos="2835"/>
              </w:tabs>
              <w:outlineLvl w:val="1"/>
              <w:rPr>
                <w:rFonts w:ascii="Arial" w:eastAsia="Calibri" w:hAnsi="Arial" w:cs="Arial"/>
                <w:b/>
              </w:rPr>
            </w:pPr>
            <w:r w:rsidRPr="00736586">
              <w:rPr>
                <w:rFonts w:ascii="Arial" w:eastAsia="Calibri" w:hAnsi="Arial" w:cs="Arial"/>
                <w:b/>
              </w:rPr>
              <w:t>Accountable to:</w:t>
            </w:r>
          </w:p>
        </w:tc>
        <w:tc>
          <w:tcPr>
            <w:tcW w:w="5228" w:type="dxa"/>
          </w:tcPr>
          <w:p w14:paraId="0670DFB6" w14:textId="77777777" w:rsidR="00BF5622" w:rsidRDefault="002977D5" w:rsidP="00B619D2">
            <w:pPr>
              <w:keepNext/>
              <w:tabs>
                <w:tab w:val="left" w:pos="2835"/>
              </w:tabs>
              <w:outlineLvl w:val="1"/>
              <w:rPr>
                <w:rFonts w:ascii="Arial" w:eastAsia="Calibri" w:hAnsi="Arial" w:cs="Arial"/>
                <w:bCs/>
              </w:rPr>
            </w:pPr>
            <w:r>
              <w:rPr>
                <w:rFonts w:ascii="Arial" w:eastAsia="Calibri" w:hAnsi="Arial" w:cs="Arial"/>
                <w:bCs/>
              </w:rPr>
              <w:t>Administratively:  Practice</w:t>
            </w:r>
            <w:r w:rsidR="00BF5622">
              <w:rPr>
                <w:rFonts w:ascii="Arial" w:eastAsia="Calibri" w:hAnsi="Arial" w:cs="Arial"/>
                <w:bCs/>
              </w:rPr>
              <w:t xml:space="preserve"> Manager</w:t>
            </w:r>
          </w:p>
          <w:p w14:paraId="2C0FD66B" w14:textId="261F620D" w:rsidR="002977D5" w:rsidRPr="00483DCF" w:rsidRDefault="002977D5" w:rsidP="00B619D2">
            <w:pPr>
              <w:keepNext/>
              <w:tabs>
                <w:tab w:val="left" w:pos="2835"/>
              </w:tabs>
              <w:outlineLvl w:val="1"/>
              <w:rPr>
                <w:rFonts w:ascii="Arial" w:eastAsia="Calibri" w:hAnsi="Arial" w:cs="Arial"/>
                <w:bCs/>
              </w:rPr>
            </w:pPr>
            <w:r>
              <w:rPr>
                <w:rFonts w:ascii="Arial" w:eastAsia="Calibri" w:hAnsi="Arial" w:cs="Arial"/>
                <w:bCs/>
              </w:rPr>
              <w:t>Clinically:  GP Lead</w:t>
            </w:r>
          </w:p>
        </w:tc>
      </w:tr>
      <w:tr w:rsidR="00BF5622" w:rsidRPr="00736586" w14:paraId="2DAA23A7" w14:textId="77777777" w:rsidTr="00BF5622">
        <w:tc>
          <w:tcPr>
            <w:tcW w:w="5228" w:type="dxa"/>
            <w:shd w:val="clear" w:color="auto" w:fill="B4C6E7" w:themeFill="accent1" w:themeFillTint="66"/>
          </w:tcPr>
          <w:p w14:paraId="301B2940" w14:textId="77777777" w:rsidR="00BF5622" w:rsidRPr="00736586" w:rsidRDefault="00BF5622" w:rsidP="00B619D2">
            <w:pPr>
              <w:keepNext/>
              <w:tabs>
                <w:tab w:val="left" w:pos="2835"/>
              </w:tabs>
              <w:outlineLvl w:val="1"/>
              <w:rPr>
                <w:rFonts w:ascii="Arial" w:eastAsia="Calibri" w:hAnsi="Arial" w:cs="Arial"/>
                <w:b/>
              </w:rPr>
            </w:pPr>
            <w:r w:rsidRPr="00736586">
              <w:rPr>
                <w:rFonts w:ascii="Arial" w:eastAsia="Calibri" w:hAnsi="Arial" w:cs="Arial"/>
                <w:b/>
              </w:rPr>
              <w:t>Hours per week:</w:t>
            </w:r>
          </w:p>
        </w:tc>
        <w:tc>
          <w:tcPr>
            <w:tcW w:w="5228" w:type="dxa"/>
          </w:tcPr>
          <w:p w14:paraId="1D0A429C" w14:textId="7EB7E308" w:rsidR="00BF5622" w:rsidRPr="00736586" w:rsidRDefault="002977D5" w:rsidP="00B619D2">
            <w:pPr>
              <w:keepNext/>
              <w:tabs>
                <w:tab w:val="left" w:pos="2835"/>
              </w:tabs>
              <w:outlineLvl w:val="1"/>
              <w:rPr>
                <w:rFonts w:ascii="Arial" w:eastAsia="Calibri" w:hAnsi="Arial" w:cs="Arial"/>
                <w:bCs/>
              </w:rPr>
            </w:pPr>
            <w:r>
              <w:rPr>
                <w:rFonts w:ascii="Arial" w:eastAsia="Calibri" w:hAnsi="Arial" w:cs="Arial"/>
                <w:bCs/>
              </w:rPr>
              <w:t>30 – 37.5 hours per week</w:t>
            </w:r>
          </w:p>
        </w:tc>
      </w:tr>
      <w:tr w:rsidR="00BF5622" w:rsidRPr="00736586" w14:paraId="396D1C89" w14:textId="77777777" w:rsidTr="00BF5622">
        <w:tc>
          <w:tcPr>
            <w:tcW w:w="5228" w:type="dxa"/>
            <w:shd w:val="clear" w:color="auto" w:fill="B4C6E7" w:themeFill="accent1" w:themeFillTint="66"/>
          </w:tcPr>
          <w:p w14:paraId="7326945B" w14:textId="77777777" w:rsidR="00BF5622" w:rsidRPr="00736586" w:rsidRDefault="00BF5622" w:rsidP="00B619D2">
            <w:pPr>
              <w:keepNext/>
              <w:tabs>
                <w:tab w:val="left" w:pos="2835"/>
              </w:tabs>
              <w:outlineLvl w:val="1"/>
              <w:rPr>
                <w:rFonts w:ascii="Arial" w:eastAsia="Calibri" w:hAnsi="Arial" w:cs="Arial"/>
                <w:b/>
              </w:rPr>
            </w:pPr>
            <w:r w:rsidRPr="00736586">
              <w:rPr>
                <w:rFonts w:ascii="Arial" w:eastAsia="Calibri" w:hAnsi="Arial" w:cs="Arial"/>
                <w:b/>
              </w:rPr>
              <w:t>Rate of Pay:</w:t>
            </w:r>
          </w:p>
        </w:tc>
        <w:tc>
          <w:tcPr>
            <w:tcW w:w="5228" w:type="dxa"/>
          </w:tcPr>
          <w:p w14:paraId="2A166D55" w14:textId="1A1D454A" w:rsidR="00BF5622" w:rsidRPr="00904447" w:rsidRDefault="00BF5622" w:rsidP="00B619D2">
            <w:pPr>
              <w:keepNext/>
              <w:tabs>
                <w:tab w:val="left" w:pos="2835"/>
              </w:tabs>
              <w:outlineLvl w:val="1"/>
              <w:rPr>
                <w:rFonts w:ascii="Arial" w:eastAsia="Calibri" w:hAnsi="Arial" w:cs="Arial"/>
                <w:bCs/>
              </w:rPr>
            </w:pPr>
            <w:r>
              <w:rPr>
                <w:rFonts w:ascii="Arial" w:eastAsia="Calibri" w:hAnsi="Arial" w:cs="Arial"/>
                <w:bCs/>
              </w:rPr>
              <w:t>Depend</w:t>
            </w:r>
            <w:r w:rsidR="002977D5">
              <w:rPr>
                <w:rFonts w:ascii="Arial" w:eastAsia="Calibri" w:hAnsi="Arial" w:cs="Arial"/>
                <w:bCs/>
              </w:rPr>
              <w:t>ing</w:t>
            </w:r>
            <w:r>
              <w:rPr>
                <w:rFonts w:ascii="Arial" w:eastAsia="Calibri" w:hAnsi="Arial" w:cs="Arial"/>
                <w:bCs/>
              </w:rPr>
              <w:t xml:space="preserve"> on experience </w:t>
            </w:r>
          </w:p>
        </w:tc>
      </w:tr>
      <w:tr w:rsidR="002977D5" w:rsidRPr="00736586" w14:paraId="4C376243" w14:textId="77777777" w:rsidTr="00BF5622">
        <w:tc>
          <w:tcPr>
            <w:tcW w:w="5228" w:type="dxa"/>
            <w:shd w:val="clear" w:color="auto" w:fill="B4C6E7" w:themeFill="accent1" w:themeFillTint="66"/>
          </w:tcPr>
          <w:p w14:paraId="725E94AE" w14:textId="511F430B" w:rsidR="002977D5" w:rsidRPr="00736586" w:rsidRDefault="002977D5" w:rsidP="00B619D2">
            <w:pPr>
              <w:keepNext/>
              <w:tabs>
                <w:tab w:val="left" w:pos="2835"/>
              </w:tabs>
              <w:outlineLvl w:val="1"/>
              <w:rPr>
                <w:rFonts w:ascii="Arial" w:eastAsia="Calibri" w:hAnsi="Arial" w:cs="Arial"/>
                <w:b/>
              </w:rPr>
            </w:pPr>
            <w:r>
              <w:rPr>
                <w:rFonts w:ascii="Arial" w:eastAsia="Calibri" w:hAnsi="Arial" w:cs="Arial"/>
                <w:b/>
              </w:rPr>
              <w:t>Term of Contract:</w:t>
            </w:r>
          </w:p>
        </w:tc>
        <w:tc>
          <w:tcPr>
            <w:tcW w:w="5228" w:type="dxa"/>
          </w:tcPr>
          <w:p w14:paraId="317AB9D1" w14:textId="68F8860C" w:rsidR="002977D5" w:rsidRDefault="002977D5" w:rsidP="00B619D2">
            <w:pPr>
              <w:keepNext/>
              <w:tabs>
                <w:tab w:val="left" w:pos="2835"/>
              </w:tabs>
              <w:outlineLvl w:val="1"/>
              <w:rPr>
                <w:rFonts w:ascii="Arial" w:eastAsia="Calibri" w:hAnsi="Arial" w:cs="Arial"/>
                <w:bCs/>
              </w:rPr>
            </w:pPr>
            <w:r>
              <w:rPr>
                <w:rFonts w:ascii="Arial" w:eastAsia="Calibri" w:hAnsi="Arial" w:cs="Arial"/>
                <w:bCs/>
              </w:rPr>
              <w:t>Fixed contract to 31.03.2025</w:t>
            </w:r>
          </w:p>
        </w:tc>
      </w:tr>
    </w:tbl>
    <w:p w14:paraId="74A7F854" w14:textId="77777777" w:rsidR="00BF5622" w:rsidRPr="00736586" w:rsidRDefault="00BF5622" w:rsidP="00BF5622">
      <w:pPr>
        <w:keepNext/>
        <w:tabs>
          <w:tab w:val="left" w:pos="2835"/>
        </w:tabs>
        <w:outlineLvl w:val="1"/>
        <w:rPr>
          <w:rFonts w:ascii="Arial" w:eastAsia="Calibri" w:hAnsi="Arial" w:cs="Arial"/>
          <w:b/>
        </w:rPr>
      </w:pPr>
    </w:p>
    <w:tbl>
      <w:tblPr>
        <w:tblStyle w:val="TableGrid"/>
        <w:tblW w:w="0" w:type="auto"/>
        <w:tblLook w:val="04A0" w:firstRow="1" w:lastRow="0" w:firstColumn="1" w:lastColumn="0" w:noHBand="0" w:noVBand="1"/>
      </w:tblPr>
      <w:tblGrid>
        <w:gridCol w:w="10456"/>
      </w:tblGrid>
      <w:tr w:rsidR="00BF5622" w:rsidRPr="00736586" w14:paraId="62D3ED74" w14:textId="77777777" w:rsidTr="00BF5622">
        <w:tc>
          <w:tcPr>
            <w:tcW w:w="10456" w:type="dxa"/>
            <w:shd w:val="clear" w:color="auto" w:fill="B4C6E7" w:themeFill="accent1" w:themeFillTint="66"/>
          </w:tcPr>
          <w:p w14:paraId="6AEEB649" w14:textId="77777777" w:rsidR="00BF5622" w:rsidRPr="00736586" w:rsidRDefault="00BF5622" w:rsidP="00B619D2">
            <w:pPr>
              <w:keepNext/>
              <w:tabs>
                <w:tab w:val="left" w:pos="2835"/>
              </w:tabs>
              <w:outlineLvl w:val="1"/>
              <w:rPr>
                <w:rFonts w:ascii="Arial" w:eastAsia="Calibri" w:hAnsi="Arial" w:cs="Arial"/>
                <w:b/>
              </w:rPr>
            </w:pPr>
            <w:r w:rsidRPr="00736586">
              <w:rPr>
                <w:rFonts w:ascii="Arial" w:eastAsia="Calibri" w:hAnsi="Arial" w:cs="Arial"/>
                <w:b/>
              </w:rPr>
              <w:t>Job Summary:</w:t>
            </w:r>
          </w:p>
        </w:tc>
      </w:tr>
      <w:tr w:rsidR="00BF5622" w:rsidRPr="00736586" w14:paraId="315D4AD8" w14:textId="77777777" w:rsidTr="00B619D2">
        <w:tc>
          <w:tcPr>
            <w:tcW w:w="10456" w:type="dxa"/>
          </w:tcPr>
          <w:p w14:paraId="4310E45C" w14:textId="3CE19406" w:rsidR="00B70335" w:rsidRDefault="00BF5622" w:rsidP="00B70335">
            <w:pPr>
              <w:pStyle w:val="BodyText"/>
              <w:spacing w:after="0"/>
              <w:ind w:left="100" w:right="265"/>
              <w:rPr>
                <w:rFonts w:ascii="Arial" w:eastAsia="Calibri" w:hAnsi="Arial" w:cs="Arial"/>
                <w:lang w:val="en-US"/>
              </w:rPr>
            </w:pPr>
            <w:r w:rsidRPr="00736586">
              <w:rPr>
                <w:rFonts w:ascii="Arial" w:eastAsia="Times New Roman" w:hAnsi="Arial" w:cs="Arial"/>
              </w:rPr>
              <w:t xml:space="preserve">The post holder </w:t>
            </w:r>
            <w:r w:rsidR="002977D5" w:rsidRPr="002977D5">
              <w:rPr>
                <w:rFonts w:ascii="Arial" w:eastAsia="Calibri" w:hAnsi="Arial" w:cs="Arial"/>
                <w:lang w:val="en-US"/>
              </w:rPr>
              <w:t>will use their health coaching skills to support individuals with low levels of motivation to develop their knowledge, skills and confidence to manage their own health and wellbeing and lead a more fulfilling life.</w:t>
            </w:r>
            <w:r w:rsidR="002977D5">
              <w:rPr>
                <w:rFonts w:ascii="Arial" w:eastAsia="Calibri" w:hAnsi="Arial" w:cs="Arial"/>
                <w:lang w:val="en-US"/>
              </w:rPr>
              <w:t xml:space="preserve">  This role will be </w:t>
            </w:r>
            <w:r w:rsidR="002977D5" w:rsidRPr="002977D5">
              <w:rPr>
                <w:rFonts w:ascii="Arial" w:eastAsia="Calibri" w:hAnsi="Arial" w:cs="Arial"/>
                <w:lang w:val="en-US"/>
              </w:rPr>
              <w:t>an approach that considers the whole person in addressing existing issues and</w:t>
            </w:r>
            <w:r w:rsidR="002977D5">
              <w:rPr>
                <w:rFonts w:ascii="Arial" w:eastAsia="Calibri" w:hAnsi="Arial" w:cs="Arial"/>
                <w:lang w:val="en-US"/>
              </w:rPr>
              <w:t xml:space="preserve"> </w:t>
            </w:r>
            <w:r w:rsidR="002977D5" w:rsidRPr="002977D5">
              <w:rPr>
                <w:rFonts w:ascii="Arial" w:eastAsia="Calibri" w:hAnsi="Arial" w:cs="Arial"/>
                <w:lang w:val="en-US"/>
              </w:rPr>
              <w:t>encourages proactive prevention of new and existing illnesses</w:t>
            </w:r>
            <w:r w:rsidR="00650C71" w:rsidRPr="002977D5">
              <w:rPr>
                <w:rFonts w:ascii="Arial" w:eastAsia="Calibri" w:hAnsi="Arial" w:cs="Arial"/>
                <w:lang w:val="en-US"/>
              </w:rPr>
              <w:t xml:space="preserve">. </w:t>
            </w:r>
            <w:r w:rsidR="00B70335">
              <w:rPr>
                <w:rFonts w:ascii="Arial" w:eastAsia="Calibri" w:hAnsi="Arial" w:cs="Arial"/>
                <w:lang w:val="en-US"/>
              </w:rPr>
              <w:t>There will also be involvement with patients who may need additional support and guidance through certain stages of their primary care journey.</w:t>
            </w:r>
          </w:p>
          <w:p w14:paraId="4B782943" w14:textId="77777777" w:rsidR="00B70335" w:rsidRDefault="00B70335" w:rsidP="00B70335">
            <w:pPr>
              <w:pStyle w:val="BodyText"/>
              <w:spacing w:after="0"/>
              <w:ind w:left="100" w:right="265"/>
              <w:rPr>
                <w:rFonts w:ascii="Arial" w:eastAsia="Calibri" w:hAnsi="Arial" w:cs="Arial"/>
                <w:lang w:val="en-US"/>
              </w:rPr>
            </w:pPr>
          </w:p>
          <w:p w14:paraId="71BFC1FE" w14:textId="0A1922F1" w:rsidR="00B70335" w:rsidRDefault="002977D5" w:rsidP="00B70335">
            <w:pPr>
              <w:pStyle w:val="BodyText"/>
              <w:spacing w:after="0"/>
              <w:ind w:left="100" w:right="265"/>
              <w:rPr>
                <w:rFonts w:ascii="Arial" w:eastAsia="Calibri" w:hAnsi="Arial" w:cs="Arial"/>
                <w:lang w:val="en-US"/>
              </w:rPr>
            </w:pPr>
            <w:r>
              <w:rPr>
                <w:rFonts w:ascii="Arial" w:eastAsia="Calibri" w:hAnsi="Arial" w:cs="Arial"/>
                <w:lang w:val="en-US"/>
              </w:rPr>
              <w:t xml:space="preserve">The successful applicant with </w:t>
            </w:r>
            <w:r w:rsidRPr="002977D5">
              <w:rPr>
                <w:rFonts w:ascii="Arial" w:eastAsia="Calibri" w:hAnsi="Arial" w:cs="Arial"/>
                <w:lang w:val="en-US"/>
              </w:rPr>
              <w:t xml:space="preserve">take an approach that is </w:t>
            </w:r>
            <w:r w:rsidR="00650C71" w:rsidRPr="002977D5">
              <w:rPr>
                <w:rFonts w:ascii="Arial" w:eastAsia="Calibri" w:hAnsi="Arial" w:cs="Arial"/>
                <w:lang w:val="en-US"/>
              </w:rPr>
              <w:t>non-judgmental</w:t>
            </w:r>
            <w:r w:rsidRPr="002977D5">
              <w:rPr>
                <w:rFonts w:ascii="Arial" w:eastAsia="Calibri" w:hAnsi="Arial" w:cs="Arial"/>
                <w:lang w:val="en-US"/>
              </w:rPr>
              <w:t xml:space="preserve">, based on </w:t>
            </w:r>
            <w:r w:rsidR="00650C71" w:rsidRPr="002977D5">
              <w:rPr>
                <w:rFonts w:ascii="Arial" w:eastAsia="Calibri" w:hAnsi="Arial" w:cs="Arial"/>
                <w:lang w:val="en-US"/>
              </w:rPr>
              <w:t>effective communication</w:t>
            </w:r>
            <w:r w:rsidRPr="002977D5">
              <w:rPr>
                <w:rFonts w:ascii="Arial" w:eastAsia="Calibri" w:hAnsi="Arial" w:cs="Arial"/>
                <w:lang w:val="en-US"/>
              </w:rPr>
              <w:t xml:space="preserve"> and negotiation skills, </w:t>
            </w:r>
            <w:r w:rsidR="00650C71" w:rsidRPr="002977D5">
              <w:rPr>
                <w:rFonts w:ascii="Arial" w:eastAsia="Calibri" w:hAnsi="Arial" w:cs="Arial"/>
                <w:lang w:val="en-US"/>
              </w:rPr>
              <w:t>which</w:t>
            </w:r>
            <w:r w:rsidRPr="002977D5">
              <w:rPr>
                <w:rFonts w:ascii="Arial" w:eastAsia="Calibri" w:hAnsi="Arial" w:cs="Arial"/>
                <w:lang w:val="en-US"/>
              </w:rPr>
              <w:t xml:space="preserve"> supports personal choice and positive risk taking that addresses</w:t>
            </w:r>
            <w:r>
              <w:rPr>
                <w:rFonts w:ascii="Arial" w:eastAsia="Calibri" w:hAnsi="Arial" w:cs="Arial"/>
                <w:lang w:val="en-US"/>
              </w:rPr>
              <w:t xml:space="preserve"> </w:t>
            </w:r>
            <w:r w:rsidRPr="002977D5">
              <w:rPr>
                <w:rFonts w:ascii="Arial" w:eastAsia="Calibri" w:hAnsi="Arial" w:cs="Arial"/>
                <w:lang w:val="en-US"/>
              </w:rPr>
              <w:t>potential consequences and ensures the individual understands the accountability of their own decisions</w:t>
            </w:r>
            <w:r w:rsidR="00650C71" w:rsidRPr="002977D5">
              <w:rPr>
                <w:rFonts w:ascii="Arial" w:eastAsia="Calibri" w:hAnsi="Arial" w:cs="Arial"/>
                <w:lang w:val="en-US"/>
              </w:rPr>
              <w:t>.</w:t>
            </w:r>
            <w:r w:rsidR="00650C71">
              <w:rPr>
                <w:rFonts w:ascii="Arial" w:eastAsia="Calibri" w:hAnsi="Arial" w:cs="Arial"/>
                <w:lang w:val="en-US"/>
              </w:rPr>
              <w:t xml:space="preserve"> </w:t>
            </w:r>
          </w:p>
          <w:p w14:paraId="7F1A1684" w14:textId="77777777" w:rsidR="00B70335" w:rsidRDefault="00B70335" w:rsidP="00B70335">
            <w:pPr>
              <w:pStyle w:val="BodyText"/>
              <w:spacing w:after="0"/>
              <w:ind w:left="100" w:right="265"/>
              <w:rPr>
                <w:rFonts w:ascii="Arial" w:eastAsia="Calibri" w:hAnsi="Arial" w:cs="Arial"/>
                <w:lang w:val="en-US"/>
              </w:rPr>
            </w:pPr>
          </w:p>
          <w:p w14:paraId="74385D39" w14:textId="66266CB1" w:rsidR="00BF5622" w:rsidRPr="00736586" w:rsidRDefault="00BF5622" w:rsidP="00066942">
            <w:pPr>
              <w:pStyle w:val="BodyText"/>
              <w:spacing w:after="0"/>
              <w:ind w:left="100" w:right="265"/>
              <w:rPr>
                <w:rFonts w:ascii="Arial" w:eastAsia="Calibri" w:hAnsi="Arial" w:cs="Arial"/>
                <w:bCs/>
              </w:rPr>
            </w:pPr>
            <w:r>
              <w:rPr>
                <w:rFonts w:ascii="Arial" w:eastAsia="Times New Roman" w:hAnsi="Arial" w:cs="Arial"/>
              </w:rPr>
              <w:t xml:space="preserve">This is a varied role </w:t>
            </w:r>
            <w:r w:rsidR="0015780F">
              <w:rPr>
                <w:rFonts w:ascii="Arial" w:eastAsia="Times New Roman" w:hAnsi="Arial" w:cs="Arial"/>
              </w:rPr>
              <w:t xml:space="preserve">and much of the work undertaken will be of a highly confidential and sensitive nature.  </w:t>
            </w:r>
          </w:p>
        </w:tc>
      </w:tr>
    </w:tbl>
    <w:p w14:paraId="07A326CA" w14:textId="77777777" w:rsidR="00BF5622" w:rsidRPr="00736586" w:rsidRDefault="00BF5622" w:rsidP="00BF5622">
      <w:pPr>
        <w:rPr>
          <w:rFonts w:ascii="Arial" w:eastAsia="Times New Roman" w:hAnsi="Arial" w:cs="Arial"/>
          <w:b/>
          <w:color w:val="000000"/>
        </w:rPr>
      </w:pPr>
    </w:p>
    <w:tbl>
      <w:tblPr>
        <w:tblStyle w:val="TableGrid"/>
        <w:tblW w:w="0" w:type="auto"/>
        <w:tblLook w:val="04A0" w:firstRow="1" w:lastRow="0" w:firstColumn="1" w:lastColumn="0" w:noHBand="0" w:noVBand="1"/>
      </w:tblPr>
      <w:tblGrid>
        <w:gridCol w:w="10456"/>
      </w:tblGrid>
      <w:tr w:rsidR="00BF5622" w:rsidRPr="00736586" w14:paraId="287B63AE" w14:textId="77777777" w:rsidTr="00BF5622">
        <w:tc>
          <w:tcPr>
            <w:tcW w:w="10456" w:type="dxa"/>
            <w:shd w:val="clear" w:color="auto" w:fill="B4C6E7" w:themeFill="accent1" w:themeFillTint="66"/>
          </w:tcPr>
          <w:p w14:paraId="1913D266" w14:textId="77777777" w:rsidR="00BF5622" w:rsidRPr="00736586" w:rsidRDefault="00BF5622" w:rsidP="00B619D2">
            <w:pPr>
              <w:rPr>
                <w:rFonts w:ascii="Arial" w:eastAsia="Times New Roman" w:hAnsi="Arial" w:cs="Arial"/>
                <w:b/>
                <w:color w:val="000000"/>
              </w:rPr>
            </w:pPr>
            <w:r w:rsidRPr="00736586">
              <w:rPr>
                <w:rFonts w:ascii="Arial" w:eastAsia="Times New Roman" w:hAnsi="Arial" w:cs="Arial"/>
                <w:b/>
                <w:color w:val="000000"/>
              </w:rPr>
              <w:t>Primary responsibilities:</w:t>
            </w:r>
          </w:p>
        </w:tc>
      </w:tr>
      <w:tr w:rsidR="00BF5622" w:rsidRPr="00736586" w14:paraId="11043D0F" w14:textId="77777777" w:rsidTr="00B619D2">
        <w:tc>
          <w:tcPr>
            <w:tcW w:w="10456" w:type="dxa"/>
          </w:tcPr>
          <w:p w14:paraId="0A076124" w14:textId="5AC17056" w:rsidR="00BF5622" w:rsidRPr="00B70335" w:rsidRDefault="00BF5622" w:rsidP="00C01AE9">
            <w:pPr>
              <w:rPr>
                <w:rFonts w:ascii="Arial" w:eastAsia="Times New Roman" w:hAnsi="Arial" w:cs="Arial"/>
                <w:color w:val="000000"/>
              </w:rPr>
            </w:pPr>
            <w:r w:rsidRPr="00B70335">
              <w:rPr>
                <w:rFonts w:ascii="Arial" w:eastAsia="Times New Roman" w:hAnsi="Arial" w:cs="Arial"/>
                <w:color w:val="000000"/>
              </w:rPr>
              <w:t xml:space="preserve">To work under the guidance of </w:t>
            </w:r>
            <w:r w:rsidR="00041F33" w:rsidRPr="00B70335">
              <w:rPr>
                <w:rFonts w:ascii="Arial" w:eastAsia="Times New Roman" w:hAnsi="Arial" w:cs="Arial"/>
                <w:color w:val="000000"/>
              </w:rPr>
              <w:t xml:space="preserve">and in conjunction with </w:t>
            </w:r>
            <w:r w:rsidRPr="00B70335">
              <w:rPr>
                <w:rFonts w:ascii="Arial" w:eastAsia="Times New Roman" w:hAnsi="Arial" w:cs="Arial"/>
                <w:color w:val="000000"/>
              </w:rPr>
              <w:t xml:space="preserve">the </w:t>
            </w:r>
            <w:r w:rsidR="00B70335" w:rsidRPr="00B70335">
              <w:rPr>
                <w:rFonts w:ascii="Arial" w:eastAsia="Times New Roman" w:hAnsi="Arial" w:cs="Arial"/>
                <w:color w:val="000000"/>
              </w:rPr>
              <w:t xml:space="preserve">Practice Manager and GP Lead </w:t>
            </w:r>
            <w:r w:rsidRPr="00B70335">
              <w:rPr>
                <w:rFonts w:ascii="Arial" w:eastAsia="Times New Roman" w:hAnsi="Arial" w:cs="Arial"/>
                <w:color w:val="000000"/>
              </w:rPr>
              <w:t>on the following:-</w:t>
            </w:r>
          </w:p>
          <w:p w14:paraId="67FA056F" w14:textId="77777777" w:rsidR="00B70335" w:rsidRPr="00B70335" w:rsidRDefault="00B70335" w:rsidP="00C01AE9">
            <w:pPr>
              <w:rPr>
                <w:rFonts w:ascii="Arial" w:eastAsia="Times New Roman" w:hAnsi="Arial" w:cs="Arial"/>
                <w:color w:val="000000"/>
              </w:rPr>
            </w:pPr>
          </w:p>
          <w:p w14:paraId="39D3C3B0" w14:textId="199B8666" w:rsidR="00B70335" w:rsidRPr="00B70335" w:rsidRDefault="00B70335" w:rsidP="00C01AE9">
            <w:pPr>
              <w:widowControl w:val="0"/>
              <w:numPr>
                <w:ilvl w:val="0"/>
                <w:numId w:val="4"/>
              </w:numPr>
              <w:tabs>
                <w:tab w:val="left" w:pos="460"/>
              </w:tabs>
              <w:autoSpaceDE w:val="0"/>
              <w:autoSpaceDN w:val="0"/>
              <w:ind w:right="192"/>
              <w:rPr>
                <w:rFonts w:ascii="Arial" w:eastAsia="Calibri" w:hAnsi="Arial" w:cs="Arial"/>
                <w:lang w:val="en-US"/>
              </w:rPr>
            </w:pPr>
            <w:r w:rsidRPr="00B70335">
              <w:rPr>
                <w:rFonts w:ascii="Arial" w:eastAsia="Calibri" w:hAnsi="Arial" w:cs="Arial"/>
                <w:lang w:val="en-US"/>
              </w:rPr>
              <w:t xml:space="preserve">Coach and motivate </w:t>
            </w:r>
            <w:r w:rsidRPr="00650C71">
              <w:rPr>
                <w:rFonts w:ascii="Arial" w:eastAsia="Calibri" w:hAnsi="Arial" w:cs="Arial"/>
              </w:rPr>
              <w:t>patients</w:t>
            </w:r>
            <w:r w:rsidRPr="00B70335">
              <w:rPr>
                <w:rFonts w:ascii="Arial" w:eastAsia="Calibri" w:hAnsi="Arial" w:cs="Arial"/>
                <w:lang w:val="en-US"/>
              </w:rPr>
              <w:t xml:space="preserve"> through multiple sessions to identify their needs, set goals and support them to implement their own health </w:t>
            </w:r>
            <w:r>
              <w:rPr>
                <w:rFonts w:ascii="Arial" w:eastAsia="Calibri" w:hAnsi="Arial" w:cs="Arial"/>
                <w:lang w:val="en-US"/>
              </w:rPr>
              <w:t>&amp;</w:t>
            </w:r>
            <w:r w:rsidRPr="00B70335">
              <w:rPr>
                <w:rFonts w:ascii="Arial" w:eastAsia="Calibri" w:hAnsi="Arial" w:cs="Arial"/>
                <w:lang w:val="en-US"/>
              </w:rPr>
              <w:t xml:space="preserve"> wellbeing</w:t>
            </w:r>
            <w:r w:rsidRPr="00B70335">
              <w:rPr>
                <w:rFonts w:ascii="Arial" w:eastAsia="Calibri" w:hAnsi="Arial" w:cs="Arial"/>
                <w:spacing w:val="-7"/>
                <w:lang w:val="en-US"/>
              </w:rPr>
              <w:t xml:space="preserve"> </w:t>
            </w:r>
            <w:r w:rsidRPr="00B70335">
              <w:rPr>
                <w:rFonts w:ascii="Arial" w:eastAsia="Calibri" w:hAnsi="Arial" w:cs="Arial"/>
                <w:lang w:val="en-US"/>
              </w:rPr>
              <w:t>plan.</w:t>
            </w:r>
          </w:p>
          <w:p w14:paraId="0C0715F4" w14:textId="3C6BF36D" w:rsidR="00B70335" w:rsidRPr="00B70335" w:rsidRDefault="00B70335" w:rsidP="00C01AE9">
            <w:pPr>
              <w:widowControl w:val="0"/>
              <w:numPr>
                <w:ilvl w:val="0"/>
                <w:numId w:val="4"/>
              </w:numPr>
              <w:tabs>
                <w:tab w:val="left" w:pos="460"/>
              </w:tabs>
              <w:autoSpaceDE w:val="0"/>
              <w:autoSpaceDN w:val="0"/>
              <w:spacing w:before="1"/>
              <w:ind w:right="190"/>
              <w:rPr>
                <w:rFonts w:ascii="Arial" w:eastAsia="Calibri" w:hAnsi="Arial" w:cs="Arial"/>
                <w:lang w:val="en-US"/>
              </w:rPr>
            </w:pPr>
            <w:r w:rsidRPr="00B70335">
              <w:rPr>
                <w:rFonts w:ascii="Arial" w:eastAsia="Calibri" w:hAnsi="Arial" w:cs="Arial"/>
                <w:lang w:val="en-US"/>
              </w:rPr>
              <w:t xml:space="preserve">Provide personalised support to patients, their families and carers to ensure that they are active participants in their own healthcare; empowering them to take more control in managing their own health </w:t>
            </w:r>
            <w:r>
              <w:rPr>
                <w:rFonts w:ascii="Arial" w:eastAsia="Calibri" w:hAnsi="Arial" w:cs="Arial"/>
                <w:lang w:val="en-US"/>
              </w:rPr>
              <w:t>&amp;</w:t>
            </w:r>
            <w:r w:rsidRPr="00B70335">
              <w:rPr>
                <w:rFonts w:ascii="Arial" w:eastAsia="Calibri" w:hAnsi="Arial" w:cs="Arial"/>
                <w:lang w:val="en-US"/>
              </w:rPr>
              <w:t xml:space="preserve"> wellbeing, to live independently, and improve their own health outcomes</w:t>
            </w:r>
            <w:r w:rsidRPr="00B70335">
              <w:rPr>
                <w:rFonts w:ascii="Arial" w:eastAsia="Calibri" w:hAnsi="Arial" w:cs="Arial"/>
                <w:spacing w:val="-5"/>
                <w:lang w:val="en-US"/>
              </w:rPr>
              <w:t xml:space="preserve"> </w:t>
            </w:r>
            <w:r w:rsidRPr="00B70335">
              <w:rPr>
                <w:rFonts w:ascii="Arial" w:eastAsia="Calibri" w:hAnsi="Arial" w:cs="Arial"/>
                <w:lang w:val="en-US"/>
              </w:rPr>
              <w:t>through:</w:t>
            </w:r>
          </w:p>
          <w:p w14:paraId="06E1E20C" w14:textId="3A510DEB" w:rsidR="00B70335" w:rsidRPr="00B70335" w:rsidRDefault="00B70335" w:rsidP="00C01AE9">
            <w:pPr>
              <w:widowControl w:val="0"/>
              <w:numPr>
                <w:ilvl w:val="1"/>
                <w:numId w:val="4"/>
              </w:numPr>
              <w:tabs>
                <w:tab w:val="left" w:pos="1156"/>
              </w:tabs>
              <w:autoSpaceDE w:val="0"/>
              <w:autoSpaceDN w:val="0"/>
              <w:spacing w:before="4"/>
              <w:ind w:left="873" w:hanging="426"/>
              <w:rPr>
                <w:rFonts w:ascii="Arial" w:eastAsia="Calibri" w:hAnsi="Arial" w:cs="Arial"/>
                <w:lang w:val="en-US"/>
              </w:rPr>
            </w:pPr>
            <w:r w:rsidRPr="00B70335">
              <w:rPr>
                <w:rFonts w:ascii="Arial" w:eastAsia="Calibri" w:hAnsi="Arial" w:cs="Arial"/>
                <w:lang w:val="en-US"/>
              </w:rPr>
              <w:t xml:space="preserve">Providing interventions such as self-management education and peer </w:t>
            </w:r>
            <w:r w:rsidR="00650C71" w:rsidRPr="00B70335">
              <w:rPr>
                <w:rFonts w:ascii="Arial" w:eastAsia="Calibri" w:hAnsi="Arial" w:cs="Arial"/>
                <w:lang w:val="en-US"/>
              </w:rPr>
              <w:t>support.</w:t>
            </w:r>
            <w:r w:rsidRPr="00B70335">
              <w:rPr>
                <w:rFonts w:ascii="Arial" w:eastAsia="Calibri" w:hAnsi="Arial" w:cs="Arial"/>
                <w:spacing w:val="-9"/>
                <w:lang w:val="en-US"/>
              </w:rPr>
              <w:t xml:space="preserve"> </w:t>
            </w:r>
          </w:p>
          <w:p w14:paraId="22A9A6E0" w14:textId="7E15376F" w:rsidR="00B70335" w:rsidRPr="00B70335" w:rsidRDefault="00B70335" w:rsidP="00C01AE9">
            <w:pPr>
              <w:widowControl w:val="0"/>
              <w:numPr>
                <w:ilvl w:val="1"/>
                <w:numId w:val="4"/>
              </w:numPr>
              <w:autoSpaceDE w:val="0"/>
              <w:autoSpaceDN w:val="0"/>
              <w:spacing w:before="4"/>
              <w:ind w:left="873" w:hanging="426"/>
              <w:rPr>
                <w:rFonts w:ascii="Arial" w:eastAsia="Calibri" w:hAnsi="Arial" w:cs="Arial"/>
                <w:lang w:val="en-US"/>
              </w:rPr>
            </w:pPr>
            <w:r w:rsidRPr="00B70335">
              <w:rPr>
                <w:rFonts w:ascii="Arial" w:eastAsia="Calibri" w:hAnsi="Arial" w:cs="Arial"/>
                <w:lang w:val="en-US"/>
              </w:rPr>
              <w:t>Direct health interventions such as BP monitoring</w:t>
            </w:r>
            <w:r w:rsidR="00F379EA">
              <w:rPr>
                <w:rFonts w:ascii="Arial" w:eastAsia="Calibri" w:hAnsi="Arial" w:cs="Arial"/>
                <w:lang w:val="en-US"/>
              </w:rPr>
              <w:t>, weight management</w:t>
            </w:r>
            <w:r w:rsidR="00B70180">
              <w:rPr>
                <w:rFonts w:ascii="Arial" w:eastAsia="Calibri" w:hAnsi="Arial" w:cs="Arial"/>
                <w:lang w:val="en-US"/>
              </w:rPr>
              <w:t>, pre-diabetes, lifestyle</w:t>
            </w:r>
            <w:r w:rsidR="00F379EA">
              <w:rPr>
                <w:rFonts w:ascii="Arial" w:eastAsia="Calibri" w:hAnsi="Arial" w:cs="Arial"/>
                <w:lang w:val="en-US"/>
              </w:rPr>
              <w:t xml:space="preserve"> </w:t>
            </w:r>
            <w:r w:rsidR="00B70180">
              <w:rPr>
                <w:rFonts w:ascii="Arial" w:eastAsia="Calibri" w:hAnsi="Arial" w:cs="Arial"/>
                <w:lang w:val="en-US"/>
              </w:rPr>
              <w:t xml:space="preserve">advice </w:t>
            </w:r>
            <w:r w:rsidRPr="00B70335">
              <w:rPr>
                <w:rFonts w:ascii="Arial" w:eastAsia="Calibri" w:hAnsi="Arial" w:cs="Arial"/>
                <w:lang w:val="en-US"/>
              </w:rPr>
              <w:t>and immuni</w:t>
            </w:r>
            <w:r w:rsidR="00F379EA">
              <w:rPr>
                <w:rFonts w:ascii="Arial" w:eastAsia="Calibri" w:hAnsi="Arial" w:cs="Arial"/>
                <w:lang w:val="en-US"/>
              </w:rPr>
              <w:t>s</w:t>
            </w:r>
            <w:r w:rsidRPr="00B70335">
              <w:rPr>
                <w:rFonts w:ascii="Arial" w:eastAsia="Calibri" w:hAnsi="Arial" w:cs="Arial"/>
                <w:lang w:val="en-US"/>
              </w:rPr>
              <w:t>ations as part of the patient</w:t>
            </w:r>
            <w:r w:rsidR="004C472B">
              <w:rPr>
                <w:rFonts w:ascii="Arial" w:eastAsia="Calibri" w:hAnsi="Arial" w:cs="Arial"/>
                <w:lang w:val="en-US"/>
              </w:rPr>
              <w:t>'</w:t>
            </w:r>
            <w:r w:rsidRPr="00B70335">
              <w:rPr>
                <w:rFonts w:ascii="Arial" w:eastAsia="Calibri" w:hAnsi="Arial" w:cs="Arial"/>
                <w:lang w:val="en-US"/>
              </w:rPr>
              <w:t>s health plan</w:t>
            </w:r>
            <w:r w:rsidR="00650C71">
              <w:rPr>
                <w:rFonts w:ascii="Arial" w:eastAsia="Calibri" w:hAnsi="Arial" w:cs="Arial"/>
                <w:lang w:val="en-US"/>
              </w:rPr>
              <w:t>.</w:t>
            </w:r>
          </w:p>
          <w:p w14:paraId="6173A1E9" w14:textId="390CF9BE" w:rsidR="00B70335" w:rsidRPr="00B70335" w:rsidRDefault="00B70335" w:rsidP="00C01AE9">
            <w:pPr>
              <w:widowControl w:val="0"/>
              <w:numPr>
                <w:ilvl w:val="1"/>
                <w:numId w:val="4"/>
              </w:numPr>
              <w:autoSpaceDE w:val="0"/>
              <w:autoSpaceDN w:val="0"/>
              <w:spacing w:before="43"/>
              <w:ind w:left="873" w:hanging="426"/>
              <w:rPr>
                <w:rFonts w:ascii="Arial" w:eastAsia="Calibri" w:hAnsi="Arial" w:cs="Arial"/>
                <w:lang w:val="en-US"/>
              </w:rPr>
            </w:pPr>
            <w:r w:rsidRPr="00B70335">
              <w:rPr>
                <w:rFonts w:ascii="Arial" w:eastAsia="Calibri" w:hAnsi="Arial" w:cs="Arial"/>
                <w:lang w:val="en-US"/>
              </w:rPr>
              <w:t>Supporting individuals to establish and attain goals set</w:t>
            </w:r>
            <w:r w:rsidR="00F379EA">
              <w:rPr>
                <w:rFonts w:ascii="Arial" w:eastAsia="Calibri" w:hAnsi="Arial" w:cs="Arial"/>
                <w:lang w:val="en-US"/>
              </w:rPr>
              <w:t>,</w:t>
            </w:r>
            <w:r w:rsidRPr="00B70335">
              <w:rPr>
                <w:rFonts w:ascii="Arial" w:eastAsia="Calibri" w:hAnsi="Arial" w:cs="Arial"/>
                <w:lang w:val="en-US"/>
              </w:rPr>
              <w:t xml:space="preserve"> based on what is important to</w:t>
            </w:r>
            <w:r w:rsidR="00C01AE9">
              <w:rPr>
                <w:rFonts w:ascii="Arial" w:eastAsia="Calibri" w:hAnsi="Arial" w:cs="Arial"/>
                <w:lang w:val="en-US"/>
              </w:rPr>
              <w:t xml:space="preserve"> </w:t>
            </w:r>
            <w:r w:rsidRPr="00B70335">
              <w:rPr>
                <w:rFonts w:ascii="Arial" w:eastAsia="Calibri" w:hAnsi="Arial" w:cs="Arial"/>
                <w:lang w:val="en-US"/>
              </w:rPr>
              <w:t>them</w:t>
            </w:r>
            <w:r w:rsidR="00B70180">
              <w:rPr>
                <w:rFonts w:ascii="Arial" w:eastAsia="Calibri" w:hAnsi="Arial" w:cs="Arial"/>
                <w:lang w:val="en-US"/>
              </w:rPr>
              <w:t>.</w:t>
            </w:r>
          </w:p>
          <w:p w14:paraId="3FA14B48" w14:textId="49D3C117" w:rsidR="00F379EA" w:rsidRPr="00B70335" w:rsidRDefault="00B70335" w:rsidP="00F379EA">
            <w:pPr>
              <w:widowControl w:val="0"/>
              <w:numPr>
                <w:ilvl w:val="1"/>
                <w:numId w:val="4"/>
              </w:numPr>
              <w:autoSpaceDE w:val="0"/>
              <w:autoSpaceDN w:val="0"/>
              <w:ind w:left="873" w:right="193" w:hanging="426"/>
              <w:rPr>
                <w:rFonts w:ascii="Arial" w:eastAsia="Calibri" w:hAnsi="Arial" w:cs="Arial"/>
                <w:lang w:val="en-US"/>
              </w:rPr>
            </w:pPr>
            <w:r w:rsidRPr="00B70335">
              <w:rPr>
                <w:rFonts w:ascii="Arial" w:eastAsia="Calibri" w:hAnsi="Arial" w:cs="Arial"/>
                <w:lang w:val="en-US"/>
              </w:rPr>
              <w:t xml:space="preserve">Working with the patient and local health/social and </w:t>
            </w:r>
            <w:r w:rsidR="00650C71" w:rsidRPr="00B70335">
              <w:rPr>
                <w:rFonts w:ascii="Arial" w:eastAsia="Calibri" w:hAnsi="Arial" w:cs="Arial"/>
                <w:lang w:val="en-US"/>
              </w:rPr>
              <w:t>third-party</w:t>
            </w:r>
            <w:r w:rsidRPr="00B70335">
              <w:rPr>
                <w:rFonts w:ascii="Arial" w:eastAsia="Calibri" w:hAnsi="Arial" w:cs="Arial"/>
                <w:lang w:val="en-US"/>
              </w:rPr>
              <w:t xml:space="preserve"> sectors to connect to </w:t>
            </w:r>
            <w:r w:rsidR="00650C71" w:rsidRPr="00B70335">
              <w:rPr>
                <w:rFonts w:ascii="Arial" w:eastAsia="Calibri" w:hAnsi="Arial" w:cs="Arial"/>
                <w:lang w:val="en-US"/>
              </w:rPr>
              <w:t>community-based</w:t>
            </w:r>
            <w:r w:rsidRPr="00B70335">
              <w:rPr>
                <w:rFonts w:ascii="Arial" w:eastAsia="Calibri" w:hAnsi="Arial" w:cs="Arial"/>
                <w:lang w:val="en-US"/>
              </w:rPr>
              <w:t xml:space="preserve"> activities which support their own health and</w:t>
            </w:r>
            <w:r w:rsidRPr="00B70335">
              <w:rPr>
                <w:rFonts w:ascii="Arial" w:eastAsia="Calibri" w:hAnsi="Arial" w:cs="Arial"/>
                <w:spacing w:val="-1"/>
                <w:lang w:val="en-US"/>
              </w:rPr>
              <w:t xml:space="preserve"> </w:t>
            </w:r>
            <w:r w:rsidRPr="00B70335">
              <w:rPr>
                <w:rFonts w:ascii="Arial" w:eastAsia="Calibri" w:hAnsi="Arial" w:cs="Arial"/>
                <w:lang w:val="en-US"/>
              </w:rPr>
              <w:t>wellbeing.</w:t>
            </w:r>
          </w:p>
          <w:p w14:paraId="0B1BAF89" w14:textId="77777777" w:rsidR="00B70335" w:rsidRDefault="00B70335" w:rsidP="00650C71">
            <w:pPr>
              <w:widowControl w:val="0"/>
              <w:numPr>
                <w:ilvl w:val="0"/>
                <w:numId w:val="5"/>
              </w:numPr>
              <w:tabs>
                <w:tab w:val="left" w:pos="460"/>
              </w:tabs>
              <w:autoSpaceDE w:val="0"/>
              <w:autoSpaceDN w:val="0"/>
              <w:ind w:right="189"/>
              <w:rPr>
                <w:rFonts w:ascii="Arial" w:eastAsia="Calibri" w:hAnsi="Arial" w:cs="Arial"/>
                <w:lang w:val="en-US"/>
              </w:rPr>
            </w:pPr>
            <w:r w:rsidRPr="00B70335">
              <w:rPr>
                <w:rFonts w:ascii="Arial" w:eastAsia="Calibri" w:hAnsi="Arial" w:cs="Arial"/>
                <w:lang w:val="en-US"/>
              </w:rPr>
              <w:t>Provide support to local community groups and work with other health, social care and voluntary sector providers that can support the individual’s health and wellbeing</w:t>
            </w:r>
            <w:r w:rsidRPr="00B70335">
              <w:rPr>
                <w:rFonts w:ascii="Arial" w:eastAsia="Calibri" w:hAnsi="Arial" w:cs="Arial"/>
                <w:spacing w:val="-5"/>
                <w:lang w:val="en-US"/>
              </w:rPr>
              <w:t xml:space="preserve"> </w:t>
            </w:r>
            <w:r w:rsidRPr="00B70335">
              <w:rPr>
                <w:rFonts w:ascii="Arial" w:eastAsia="Calibri" w:hAnsi="Arial" w:cs="Arial"/>
                <w:lang w:val="en-US"/>
              </w:rPr>
              <w:t>goals.</w:t>
            </w:r>
          </w:p>
          <w:p w14:paraId="5AEE4B7B" w14:textId="70553563" w:rsidR="00F379EA" w:rsidRPr="00B70335" w:rsidRDefault="00F379EA" w:rsidP="00650C71">
            <w:pPr>
              <w:widowControl w:val="0"/>
              <w:numPr>
                <w:ilvl w:val="0"/>
                <w:numId w:val="5"/>
              </w:numPr>
              <w:tabs>
                <w:tab w:val="left" w:pos="460"/>
              </w:tabs>
              <w:autoSpaceDE w:val="0"/>
              <w:autoSpaceDN w:val="0"/>
              <w:ind w:right="189"/>
              <w:rPr>
                <w:rFonts w:ascii="Arial" w:eastAsia="Calibri" w:hAnsi="Arial" w:cs="Arial"/>
                <w:lang w:val="en-US"/>
              </w:rPr>
            </w:pPr>
            <w:r>
              <w:rPr>
                <w:rFonts w:ascii="Arial" w:eastAsia="Calibri" w:hAnsi="Arial" w:cs="Arial"/>
                <w:lang w:val="en-US"/>
              </w:rPr>
              <w:t xml:space="preserve">Provide additional support to patients who are 'vulnerable' in conjunction with and along side the Patient Care </w:t>
            </w:r>
            <w:r w:rsidR="00650C71">
              <w:rPr>
                <w:rFonts w:ascii="Arial" w:eastAsia="Calibri" w:hAnsi="Arial" w:cs="Arial"/>
                <w:lang w:val="en-US"/>
              </w:rPr>
              <w:t>Coordinator,</w:t>
            </w:r>
            <w:r>
              <w:rPr>
                <w:rFonts w:ascii="Arial" w:eastAsia="Calibri" w:hAnsi="Arial" w:cs="Arial"/>
                <w:lang w:val="en-US"/>
              </w:rPr>
              <w:t xml:space="preserve"> as necessary.</w:t>
            </w:r>
          </w:p>
          <w:p w14:paraId="4029CF12" w14:textId="77777777" w:rsidR="00B70335" w:rsidRPr="00B70335" w:rsidRDefault="00B70335" w:rsidP="00650C71">
            <w:pPr>
              <w:widowControl w:val="0"/>
              <w:numPr>
                <w:ilvl w:val="0"/>
                <w:numId w:val="5"/>
              </w:numPr>
              <w:tabs>
                <w:tab w:val="left" w:pos="460"/>
              </w:tabs>
              <w:autoSpaceDE w:val="0"/>
              <w:autoSpaceDN w:val="0"/>
              <w:spacing w:before="1"/>
              <w:ind w:right="193"/>
              <w:rPr>
                <w:rFonts w:ascii="Arial" w:eastAsia="Calibri" w:hAnsi="Arial" w:cs="Arial"/>
                <w:lang w:val="en-US"/>
              </w:rPr>
            </w:pPr>
            <w:r w:rsidRPr="00B70335">
              <w:rPr>
                <w:rFonts w:ascii="Arial" w:eastAsia="Calibri" w:hAnsi="Arial" w:cs="Arial"/>
                <w:lang w:val="en-US"/>
              </w:rPr>
              <w:t xml:space="preserve">Ensure that fellow PCN staff are aware of health coaching and social prescribing services and support colleagues to improve their skills and understanding of personalised care, behavioural </w:t>
            </w:r>
            <w:r w:rsidRPr="00B70335">
              <w:rPr>
                <w:rFonts w:ascii="Arial" w:eastAsia="Calibri" w:hAnsi="Arial" w:cs="Arial"/>
                <w:lang w:val="en-US"/>
              </w:rPr>
              <w:lastRenderedPageBreak/>
              <w:t>approaches and ensuring consistency in the follow up of people’s</w:t>
            </w:r>
            <w:r w:rsidRPr="00B70335">
              <w:rPr>
                <w:rFonts w:ascii="Arial" w:eastAsia="Calibri" w:hAnsi="Arial" w:cs="Arial"/>
                <w:spacing w:val="-3"/>
                <w:lang w:val="en-US"/>
              </w:rPr>
              <w:t xml:space="preserve"> </w:t>
            </w:r>
            <w:r w:rsidRPr="00B70335">
              <w:rPr>
                <w:rFonts w:ascii="Arial" w:eastAsia="Calibri" w:hAnsi="Arial" w:cs="Arial"/>
                <w:lang w:val="en-US"/>
              </w:rPr>
              <w:t>goals.</w:t>
            </w:r>
          </w:p>
          <w:p w14:paraId="1EF9B723" w14:textId="3D260746" w:rsidR="00B70335" w:rsidRPr="00B70335" w:rsidRDefault="00B70335" w:rsidP="00650C71">
            <w:pPr>
              <w:widowControl w:val="0"/>
              <w:numPr>
                <w:ilvl w:val="0"/>
                <w:numId w:val="5"/>
              </w:numPr>
              <w:tabs>
                <w:tab w:val="left" w:pos="460"/>
              </w:tabs>
              <w:autoSpaceDE w:val="0"/>
              <w:autoSpaceDN w:val="0"/>
              <w:spacing w:before="4"/>
              <w:ind w:right="189"/>
              <w:rPr>
                <w:rFonts w:ascii="Arial" w:eastAsia="Calibri" w:hAnsi="Arial" w:cs="Arial"/>
                <w:lang w:val="en-US"/>
              </w:rPr>
            </w:pPr>
            <w:r w:rsidRPr="00B70335">
              <w:rPr>
                <w:rFonts w:ascii="Arial" w:eastAsia="Calibri" w:hAnsi="Arial" w:cs="Arial"/>
                <w:lang w:val="en-US"/>
              </w:rPr>
              <w:t xml:space="preserve">Raise awareness within the PCN of shared decision making and decision support tools and supporting people in shared </w:t>
            </w:r>
            <w:r w:rsidR="00650C71" w:rsidRPr="00B70335">
              <w:rPr>
                <w:rFonts w:ascii="Arial" w:eastAsia="Calibri" w:hAnsi="Arial" w:cs="Arial"/>
                <w:lang w:val="en-US"/>
              </w:rPr>
              <w:t>decision-making</w:t>
            </w:r>
            <w:r w:rsidRPr="00B70335">
              <w:rPr>
                <w:rFonts w:ascii="Arial" w:eastAsia="Calibri" w:hAnsi="Arial" w:cs="Arial"/>
                <w:spacing w:val="-5"/>
                <w:lang w:val="en-US"/>
              </w:rPr>
              <w:t xml:space="preserve"> </w:t>
            </w:r>
            <w:r w:rsidRPr="00B70335">
              <w:rPr>
                <w:rFonts w:ascii="Arial" w:eastAsia="Calibri" w:hAnsi="Arial" w:cs="Arial"/>
                <w:lang w:val="en-US"/>
              </w:rPr>
              <w:t>conversations.</w:t>
            </w:r>
          </w:p>
          <w:p w14:paraId="6CF38C22" w14:textId="7CC583D1" w:rsidR="00B70335" w:rsidRPr="00B70335" w:rsidRDefault="00B70335" w:rsidP="00650C71">
            <w:pPr>
              <w:widowControl w:val="0"/>
              <w:numPr>
                <w:ilvl w:val="0"/>
                <w:numId w:val="5"/>
              </w:numPr>
              <w:tabs>
                <w:tab w:val="left" w:pos="460"/>
              </w:tabs>
              <w:autoSpaceDE w:val="0"/>
              <w:autoSpaceDN w:val="0"/>
              <w:spacing w:before="1"/>
              <w:ind w:right="187"/>
              <w:rPr>
                <w:rFonts w:ascii="Arial" w:eastAsia="Calibri" w:hAnsi="Arial" w:cs="Arial"/>
                <w:lang w:val="en-US"/>
              </w:rPr>
            </w:pPr>
            <w:r w:rsidRPr="00B70335">
              <w:rPr>
                <w:rFonts w:ascii="Arial" w:eastAsia="Calibri" w:hAnsi="Arial" w:cs="Arial"/>
                <w:lang w:val="en-US"/>
              </w:rPr>
              <w:t>Work with people with lo</w:t>
            </w:r>
            <w:r w:rsidR="00C01AE9">
              <w:rPr>
                <w:rFonts w:ascii="Arial" w:eastAsia="Calibri" w:hAnsi="Arial" w:cs="Arial"/>
                <w:lang w:val="en-US"/>
              </w:rPr>
              <w:t>w</w:t>
            </w:r>
            <w:r w:rsidRPr="00B70335">
              <w:rPr>
                <w:rFonts w:ascii="Arial" w:eastAsia="Calibri" w:hAnsi="Arial" w:cs="Arial"/>
                <w:lang w:val="en-US"/>
              </w:rPr>
              <w:t>er levels of motivation to understand their level of knowledge, skills and confidence (their activation level) when engaging with their own health and</w:t>
            </w:r>
            <w:r w:rsidRPr="00B70335">
              <w:rPr>
                <w:rFonts w:ascii="Arial" w:eastAsia="Calibri" w:hAnsi="Arial" w:cs="Arial"/>
                <w:spacing w:val="-15"/>
                <w:lang w:val="en-US"/>
              </w:rPr>
              <w:t xml:space="preserve"> </w:t>
            </w:r>
            <w:r w:rsidRPr="00B70335">
              <w:rPr>
                <w:rFonts w:ascii="Arial" w:eastAsia="Calibri" w:hAnsi="Arial" w:cs="Arial"/>
                <w:lang w:val="en-US"/>
              </w:rPr>
              <w:t>wellbeing.</w:t>
            </w:r>
          </w:p>
          <w:p w14:paraId="5653ED0F" w14:textId="77777777" w:rsidR="00B70335" w:rsidRPr="00B70335" w:rsidRDefault="00B70335" w:rsidP="00650C71">
            <w:pPr>
              <w:widowControl w:val="0"/>
              <w:numPr>
                <w:ilvl w:val="0"/>
                <w:numId w:val="5"/>
              </w:numPr>
              <w:tabs>
                <w:tab w:val="left" w:pos="460"/>
              </w:tabs>
              <w:autoSpaceDE w:val="0"/>
              <w:autoSpaceDN w:val="0"/>
              <w:spacing w:before="1"/>
              <w:rPr>
                <w:rFonts w:ascii="Arial" w:eastAsia="Calibri" w:hAnsi="Arial" w:cs="Arial"/>
                <w:lang w:val="en-US"/>
              </w:rPr>
            </w:pPr>
            <w:r w:rsidRPr="00B70335">
              <w:rPr>
                <w:rFonts w:ascii="Arial" w:eastAsia="Calibri" w:hAnsi="Arial" w:cs="Arial"/>
                <w:lang w:val="en-US"/>
              </w:rPr>
              <w:t>Explore and support access to personal health budgets, where appropriate, for their care and</w:t>
            </w:r>
            <w:r w:rsidRPr="00B70335">
              <w:rPr>
                <w:rFonts w:ascii="Arial" w:eastAsia="Calibri" w:hAnsi="Arial" w:cs="Arial"/>
                <w:spacing w:val="-14"/>
                <w:lang w:val="en-US"/>
              </w:rPr>
              <w:t xml:space="preserve"> </w:t>
            </w:r>
            <w:r w:rsidRPr="00B70335">
              <w:rPr>
                <w:rFonts w:ascii="Arial" w:eastAsia="Calibri" w:hAnsi="Arial" w:cs="Arial"/>
                <w:lang w:val="en-US"/>
              </w:rPr>
              <w:t>support.</w:t>
            </w:r>
          </w:p>
          <w:p w14:paraId="3BE63F6B" w14:textId="4EE3A390" w:rsidR="00B70335" w:rsidRPr="00C01AE9" w:rsidRDefault="00B70335" w:rsidP="00650C71">
            <w:pPr>
              <w:widowControl w:val="0"/>
              <w:numPr>
                <w:ilvl w:val="0"/>
                <w:numId w:val="5"/>
              </w:numPr>
              <w:tabs>
                <w:tab w:val="left" w:pos="460"/>
              </w:tabs>
              <w:autoSpaceDE w:val="0"/>
              <w:autoSpaceDN w:val="0"/>
              <w:spacing w:before="44"/>
              <w:ind w:right="189"/>
              <w:rPr>
                <w:rFonts w:ascii="Arial" w:eastAsia="Times New Roman" w:hAnsi="Arial" w:cs="Arial"/>
                <w:color w:val="000000"/>
              </w:rPr>
            </w:pPr>
            <w:r w:rsidRPr="00B70335">
              <w:rPr>
                <w:rFonts w:ascii="Arial" w:eastAsia="Calibri" w:hAnsi="Arial" w:cs="Arial"/>
                <w:lang w:val="en-US"/>
              </w:rPr>
              <w:t xml:space="preserve">Utilise existing IT and MDT channels to screen patients, with an aim to identify those that would benefit from health </w:t>
            </w:r>
            <w:r w:rsidR="00977D23">
              <w:rPr>
                <w:rFonts w:ascii="Arial" w:eastAsia="Calibri" w:hAnsi="Arial" w:cs="Arial"/>
                <w:lang w:val="en-US"/>
              </w:rPr>
              <w:t>&amp;</w:t>
            </w:r>
            <w:r w:rsidRPr="00B70335">
              <w:rPr>
                <w:rFonts w:ascii="Arial" w:eastAsia="Calibri" w:hAnsi="Arial" w:cs="Arial"/>
                <w:lang w:val="en-US"/>
              </w:rPr>
              <w:t xml:space="preserve"> wellbeing</w:t>
            </w:r>
            <w:r w:rsidRPr="00B70335">
              <w:rPr>
                <w:rFonts w:ascii="Arial" w:eastAsia="Calibri" w:hAnsi="Arial" w:cs="Arial"/>
                <w:spacing w:val="-2"/>
                <w:lang w:val="en-US"/>
              </w:rPr>
              <w:t xml:space="preserve"> </w:t>
            </w:r>
            <w:r w:rsidRPr="00B70335">
              <w:rPr>
                <w:rFonts w:ascii="Arial" w:eastAsia="Calibri" w:hAnsi="Arial" w:cs="Arial"/>
                <w:lang w:val="en-US"/>
              </w:rPr>
              <w:t>coaching</w:t>
            </w:r>
            <w:r w:rsidR="00C01AE9" w:rsidRPr="00C01AE9">
              <w:rPr>
                <w:rFonts w:ascii="Arial" w:eastAsia="Calibri" w:hAnsi="Arial" w:cs="Arial"/>
                <w:lang w:val="en-US"/>
              </w:rPr>
              <w:t>.</w:t>
            </w:r>
          </w:p>
          <w:p w14:paraId="7667D9E4" w14:textId="18860BC3" w:rsidR="00376A1C" w:rsidRPr="00B70335" w:rsidRDefault="00376A1C" w:rsidP="00650C71">
            <w:pPr>
              <w:numPr>
                <w:ilvl w:val="0"/>
                <w:numId w:val="5"/>
              </w:numPr>
              <w:rPr>
                <w:rFonts w:ascii="Arial" w:eastAsia="Times New Roman" w:hAnsi="Arial" w:cs="Arial"/>
                <w:color w:val="000000"/>
              </w:rPr>
            </w:pPr>
            <w:r w:rsidRPr="00B70335">
              <w:rPr>
                <w:rFonts w:ascii="Arial" w:eastAsia="Times New Roman" w:hAnsi="Arial" w:cs="Arial"/>
                <w:color w:val="000000"/>
              </w:rPr>
              <w:t xml:space="preserve">To attend or present at Practice Meetings, Management Meetings, Trainee Doctor Meetings </w:t>
            </w:r>
            <w:r w:rsidR="00C01AE9">
              <w:rPr>
                <w:rFonts w:ascii="Arial" w:eastAsia="Times New Roman" w:hAnsi="Arial" w:cs="Arial"/>
                <w:color w:val="000000"/>
              </w:rPr>
              <w:t xml:space="preserve">or Clinical Meetings </w:t>
            </w:r>
            <w:r w:rsidRPr="00B70335">
              <w:rPr>
                <w:rFonts w:ascii="Arial" w:eastAsia="Times New Roman" w:hAnsi="Arial" w:cs="Arial"/>
                <w:color w:val="000000"/>
              </w:rPr>
              <w:t>as necessary.</w:t>
            </w:r>
          </w:p>
          <w:p w14:paraId="599F8414" w14:textId="77777777" w:rsidR="00C57BE6" w:rsidRPr="00C01AE9" w:rsidRDefault="00BF5622" w:rsidP="00650C71">
            <w:pPr>
              <w:numPr>
                <w:ilvl w:val="0"/>
                <w:numId w:val="5"/>
              </w:numPr>
              <w:tabs>
                <w:tab w:val="left" w:pos="2018"/>
              </w:tabs>
              <w:overflowPunct w:val="0"/>
              <w:autoSpaceDE w:val="0"/>
              <w:autoSpaceDN w:val="0"/>
              <w:adjustRightInd w:val="0"/>
              <w:textAlignment w:val="baseline"/>
              <w:rPr>
                <w:rFonts w:ascii="Arial" w:eastAsia="Times New Roman" w:hAnsi="Arial" w:cs="Arial"/>
                <w:b/>
                <w:color w:val="000000"/>
              </w:rPr>
            </w:pPr>
            <w:r w:rsidRPr="00B70335">
              <w:rPr>
                <w:rFonts w:ascii="Arial" w:hAnsi="Arial" w:cs="Arial"/>
              </w:rPr>
              <w:t xml:space="preserve">Actively undertake and participate in relevant audit topics in conjunction with </w:t>
            </w:r>
            <w:r w:rsidR="002A1B8C" w:rsidRPr="00B70335">
              <w:rPr>
                <w:rFonts w:ascii="Arial" w:hAnsi="Arial" w:cs="Arial"/>
              </w:rPr>
              <w:t>Management Team</w:t>
            </w:r>
          </w:p>
          <w:p w14:paraId="6D3EE27D" w14:textId="4F936428" w:rsidR="00376A1C" w:rsidRPr="00C01AE9" w:rsidRDefault="00C01AE9" w:rsidP="00650C71">
            <w:pPr>
              <w:numPr>
                <w:ilvl w:val="0"/>
                <w:numId w:val="5"/>
              </w:numPr>
              <w:tabs>
                <w:tab w:val="left" w:pos="2018"/>
              </w:tabs>
              <w:overflowPunct w:val="0"/>
              <w:autoSpaceDE w:val="0"/>
              <w:autoSpaceDN w:val="0"/>
              <w:adjustRightInd w:val="0"/>
              <w:textAlignment w:val="baseline"/>
              <w:rPr>
                <w:rFonts w:ascii="Arial" w:hAnsi="Arial" w:cs="Arial"/>
                <w:b/>
              </w:rPr>
            </w:pPr>
            <w:r w:rsidRPr="00C01AE9">
              <w:rPr>
                <w:rFonts w:ascii="Arial" w:hAnsi="Arial" w:cs="Arial"/>
                <w:bCs/>
              </w:rPr>
              <w:t>To ensure timely and accurate information is recorded in the electronic medical record ensuring all relevant templates are used.</w:t>
            </w:r>
          </w:p>
          <w:p w14:paraId="0645C2F9" w14:textId="71DD69ED" w:rsidR="00C01AE9" w:rsidRPr="00C01AE9" w:rsidRDefault="00C01AE9" w:rsidP="00650C71">
            <w:pPr>
              <w:numPr>
                <w:ilvl w:val="0"/>
                <w:numId w:val="5"/>
              </w:numPr>
              <w:tabs>
                <w:tab w:val="left" w:pos="2018"/>
              </w:tabs>
              <w:overflowPunct w:val="0"/>
              <w:autoSpaceDE w:val="0"/>
              <w:autoSpaceDN w:val="0"/>
              <w:adjustRightInd w:val="0"/>
              <w:textAlignment w:val="baseline"/>
              <w:rPr>
                <w:rFonts w:ascii="Arial" w:hAnsi="Arial" w:cs="Arial"/>
                <w:b/>
              </w:rPr>
            </w:pPr>
            <w:r>
              <w:rPr>
                <w:rFonts w:ascii="Arial" w:hAnsi="Arial" w:cs="Arial"/>
                <w:bCs/>
              </w:rPr>
              <w:t xml:space="preserve">To liaise with the Care Navigation Team for the dissemination of information internally for staff </w:t>
            </w:r>
            <w:r w:rsidR="00977D23">
              <w:rPr>
                <w:rFonts w:ascii="Arial" w:hAnsi="Arial" w:cs="Arial"/>
                <w:bCs/>
              </w:rPr>
              <w:t xml:space="preserve">(notice boards) </w:t>
            </w:r>
            <w:r>
              <w:rPr>
                <w:rFonts w:ascii="Arial" w:hAnsi="Arial" w:cs="Arial"/>
                <w:bCs/>
              </w:rPr>
              <w:t>and for patients within the waiting area and to also provide information on a weekly basis to be shared on social media for the benefit of patients.</w:t>
            </w:r>
          </w:p>
          <w:p w14:paraId="281FE154" w14:textId="79D68C8A" w:rsidR="00C01AE9" w:rsidRPr="00C01AE9" w:rsidRDefault="00C01AE9" w:rsidP="00650C71">
            <w:pPr>
              <w:numPr>
                <w:ilvl w:val="0"/>
                <w:numId w:val="5"/>
              </w:numPr>
              <w:tabs>
                <w:tab w:val="left" w:pos="2018"/>
              </w:tabs>
              <w:overflowPunct w:val="0"/>
              <w:autoSpaceDE w:val="0"/>
              <w:autoSpaceDN w:val="0"/>
              <w:adjustRightInd w:val="0"/>
              <w:textAlignment w:val="baseline"/>
              <w:rPr>
                <w:rFonts w:ascii="Arial" w:hAnsi="Arial" w:cs="Arial"/>
                <w:b/>
              </w:rPr>
            </w:pPr>
            <w:r>
              <w:rPr>
                <w:rFonts w:ascii="Arial" w:hAnsi="Arial" w:cs="Arial"/>
                <w:bCs/>
              </w:rPr>
              <w:t>To be involved in local 'patient experience' sessions as deemed appropriate for the patient demographic</w:t>
            </w:r>
          </w:p>
          <w:p w14:paraId="2BECC967" w14:textId="77777777" w:rsidR="004C472B" w:rsidRPr="004C472B" w:rsidRDefault="004C472B" w:rsidP="00650C71">
            <w:pPr>
              <w:pStyle w:val="ListParagraph"/>
              <w:widowControl w:val="0"/>
              <w:numPr>
                <w:ilvl w:val="0"/>
                <w:numId w:val="5"/>
              </w:numPr>
              <w:tabs>
                <w:tab w:val="left" w:pos="459"/>
                <w:tab w:val="left" w:pos="460"/>
              </w:tabs>
              <w:autoSpaceDE w:val="0"/>
              <w:autoSpaceDN w:val="0"/>
              <w:spacing w:before="1"/>
              <w:ind w:right="619"/>
              <w:contextualSpacing w:val="0"/>
              <w:rPr>
                <w:rFonts w:ascii="Arial" w:eastAsia="Calibri" w:hAnsi="Arial" w:cs="Arial"/>
                <w:lang w:val="en-US"/>
              </w:rPr>
            </w:pPr>
            <w:r w:rsidRPr="004C472B">
              <w:rPr>
                <w:rFonts w:ascii="Arial" w:hAnsi="Arial" w:cs="Arial"/>
              </w:rPr>
              <w:t>Able to follow legal, ethical, professional and organisational policies/procedures and codes of</w:t>
            </w:r>
            <w:r w:rsidRPr="004C472B">
              <w:rPr>
                <w:rFonts w:ascii="Arial" w:hAnsi="Arial" w:cs="Arial"/>
                <w:spacing w:val="-19"/>
              </w:rPr>
              <w:t xml:space="preserve"> </w:t>
            </w:r>
            <w:r w:rsidRPr="004C472B">
              <w:rPr>
                <w:rFonts w:ascii="Arial" w:hAnsi="Arial" w:cs="Arial"/>
              </w:rPr>
              <w:t>conduct</w:t>
            </w:r>
            <w:r w:rsidRPr="004C472B">
              <w:rPr>
                <w:rFonts w:ascii="Calibri" w:eastAsia="Calibri" w:hAnsi="Calibri" w:cs="Calibri"/>
                <w:lang w:val="en-US"/>
              </w:rPr>
              <w:t xml:space="preserve"> </w:t>
            </w:r>
          </w:p>
          <w:p w14:paraId="06E16C4B" w14:textId="62B2ABE5" w:rsidR="00376A1C" w:rsidRPr="00B70335" w:rsidRDefault="004C472B" w:rsidP="00650C71">
            <w:pPr>
              <w:pStyle w:val="ListParagraph"/>
              <w:widowControl w:val="0"/>
              <w:numPr>
                <w:ilvl w:val="0"/>
                <w:numId w:val="5"/>
              </w:numPr>
              <w:tabs>
                <w:tab w:val="left" w:pos="459"/>
                <w:tab w:val="left" w:pos="460"/>
              </w:tabs>
              <w:autoSpaceDE w:val="0"/>
              <w:autoSpaceDN w:val="0"/>
              <w:spacing w:before="1"/>
              <w:ind w:right="619"/>
              <w:contextualSpacing w:val="0"/>
              <w:rPr>
                <w:rFonts w:ascii="Arial" w:eastAsia="Times New Roman" w:hAnsi="Arial" w:cs="Arial"/>
                <w:b/>
                <w:color w:val="000000"/>
              </w:rPr>
            </w:pPr>
            <w:r w:rsidRPr="004C472B">
              <w:rPr>
                <w:rFonts w:ascii="Arial" w:eastAsia="Calibri" w:hAnsi="Arial" w:cs="Arial"/>
                <w:lang w:val="en-US"/>
              </w:rPr>
              <w:t>Recognises priorities when problem-solving and identifies deviations from normal pattern and is able to refer to other health and social care professionals when</w:t>
            </w:r>
            <w:r w:rsidRPr="004C472B">
              <w:rPr>
                <w:rFonts w:ascii="Arial" w:eastAsia="Calibri" w:hAnsi="Arial" w:cs="Arial"/>
                <w:spacing w:val="-3"/>
                <w:lang w:val="en-US"/>
              </w:rPr>
              <w:t xml:space="preserve"> </w:t>
            </w:r>
            <w:r w:rsidRPr="004C472B">
              <w:rPr>
                <w:rFonts w:ascii="Arial" w:eastAsia="Calibri" w:hAnsi="Arial" w:cs="Arial"/>
                <w:lang w:val="en-US"/>
              </w:rPr>
              <w:t>appropriate</w:t>
            </w:r>
            <w:r w:rsidR="00977D23">
              <w:rPr>
                <w:rFonts w:ascii="Arial" w:eastAsia="Calibri" w:hAnsi="Arial" w:cs="Arial"/>
                <w:lang w:val="en-US"/>
              </w:rPr>
              <w:t>.</w:t>
            </w:r>
          </w:p>
        </w:tc>
      </w:tr>
      <w:tr w:rsidR="00BF5622" w:rsidRPr="00736586" w14:paraId="2352A72D" w14:textId="77777777" w:rsidTr="00BF5622">
        <w:tc>
          <w:tcPr>
            <w:tcW w:w="10456" w:type="dxa"/>
            <w:shd w:val="clear" w:color="auto" w:fill="B4C6E7" w:themeFill="accent1" w:themeFillTint="66"/>
          </w:tcPr>
          <w:p w14:paraId="45A9EF6B" w14:textId="77777777" w:rsidR="00BF5622" w:rsidRPr="00736586" w:rsidRDefault="00BF5622" w:rsidP="00B619D2">
            <w:pPr>
              <w:rPr>
                <w:rFonts w:ascii="Arial" w:eastAsia="Times New Roman" w:hAnsi="Arial" w:cs="Arial"/>
                <w:b/>
                <w:color w:val="000000"/>
              </w:rPr>
            </w:pPr>
            <w:r w:rsidRPr="00736586">
              <w:rPr>
                <w:rFonts w:ascii="Arial" w:eastAsia="Times New Roman" w:hAnsi="Arial" w:cs="Arial"/>
                <w:b/>
                <w:color w:val="000000"/>
              </w:rPr>
              <w:lastRenderedPageBreak/>
              <w:t>Secondary Responsibilities:</w:t>
            </w:r>
          </w:p>
        </w:tc>
      </w:tr>
      <w:tr w:rsidR="00BF5622" w:rsidRPr="00736586" w14:paraId="318CC763" w14:textId="77777777" w:rsidTr="00B619D2">
        <w:tc>
          <w:tcPr>
            <w:tcW w:w="10456" w:type="dxa"/>
          </w:tcPr>
          <w:p w14:paraId="7A8283CF" w14:textId="622146E3" w:rsidR="000C5A62" w:rsidRPr="00125DAB" w:rsidRDefault="000C5A62" w:rsidP="00650C71">
            <w:pPr>
              <w:pStyle w:val="ListParagraph"/>
              <w:numPr>
                <w:ilvl w:val="0"/>
                <w:numId w:val="6"/>
              </w:numPr>
              <w:contextualSpacing w:val="0"/>
              <w:rPr>
                <w:rFonts w:ascii="Tahoma" w:eastAsia="Times New Roman" w:hAnsi="Tahoma" w:cs="Tahoma"/>
              </w:rPr>
            </w:pPr>
            <w:r w:rsidRPr="00365998">
              <w:rPr>
                <w:rFonts w:ascii="Arial" w:eastAsia="Times New Roman" w:hAnsi="Arial" w:cs="Arial"/>
              </w:rPr>
              <w:t>You will be expected to take part in the training programme for any new or role changing staff members as requested by Management</w:t>
            </w:r>
            <w:r w:rsidR="00977D23">
              <w:rPr>
                <w:rFonts w:ascii="Arial" w:eastAsia="Times New Roman" w:hAnsi="Arial" w:cs="Arial"/>
              </w:rPr>
              <w:t>.</w:t>
            </w:r>
          </w:p>
          <w:p w14:paraId="3D986E89" w14:textId="6C299B0F" w:rsidR="00C36032" w:rsidRPr="00E15683" w:rsidRDefault="00C36032" w:rsidP="00650C71">
            <w:pPr>
              <w:pStyle w:val="ListParagraph"/>
              <w:numPr>
                <w:ilvl w:val="0"/>
                <w:numId w:val="6"/>
              </w:numPr>
              <w:contextualSpacing w:val="0"/>
              <w:rPr>
                <w:rFonts w:ascii="Tahoma" w:eastAsia="Times New Roman" w:hAnsi="Tahoma" w:cs="Tahoma"/>
              </w:rPr>
            </w:pPr>
            <w:r>
              <w:rPr>
                <w:rFonts w:ascii="Tahoma" w:eastAsia="Times New Roman" w:hAnsi="Tahoma" w:cs="Tahoma"/>
              </w:rPr>
              <w:t>P</w:t>
            </w:r>
            <w:r w:rsidRPr="00E15683">
              <w:rPr>
                <w:rFonts w:ascii="Tahoma" w:eastAsia="Times New Roman" w:hAnsi="Tahoma" w:cs="Tahoma"/>
              </w:rPr>
              <w:t>articipate in the induction plan for all new staff members as requested by Management</w:t>
            </w:r>
          </w:p>
          <w:p w14:paraId="315A57FC" w14:textId="5B6D1243" w:rsidR="00BF5622" w:rsidRPr="00736586" w:rsidRDefault="00BF5622" w:rsidP="00650C71">
            <w:pPr>
              <w:pStyle w:val="ListParagraph"/>
              <w:numPr>
                <w:ilvl w:val="0"/>
                <w:numId w:val="6"/>
              </w:numPr>
              <w:rPr>
                <w:rFonts w:ascii="Arial" w:hAnsi="Arial" w:cs="Arial"/>
                <w:u w:val="single"/>
              </w:rPr>
            </w:pPr>
            <w:r w:rsidRPr="00736586">
              <w:rPr>
                <w:rFonts w:ascii="Arial" w:hAnsi="Arial" w:cs="Arial"/>
              </w:rPr>
              <w:t>Maintain close and effective communication with colleagues</w:t>
            </w:r>
            <w:r w:rsidR="00650C71">
              <w:rPr>
                <w:rFonts w:ascii="Arial" w:hAnsi="Arial" w:cs="Arial"/>
              </w:rPr>
              <w:t>.</w:t>
            </w:r>
          </w:p>
          <w:p w14:paraId="289522B9" w14:textId="15B3A62E" w:rsidR="00BF5622" w:rsidRPr="004A513E" w:rsidRDefault="004A513E" w:rsidP="00650C71">
            <w:pPr>
              <w:numPr>
                <w:ilvl w:val="0"/>
                <w:numId w:val="6"/>
              </w:numPr>
              <w:rPr>
                <w:rFonts w:ascii="Arial" w:eastAsia="Times New Roman" w:hAnsi="Arial" w:cs="Arial"/>
                <w:color w:val="000000"/>
              </w:rPr>
            </w:pPr>
            <w:r>
              <w:rPr>
                <w:rFonts w:ascii="Arial" w:eastAsia="Times New Roman" w:hAnsi="Arial" w:cs="Arial"/>
                <w:color w:val="000000"/>
              </w:rPr>
              <w:t>Obtain</w:t>
            </w:r>
            <w:r w:rsidR="00BF5622" w:rsidRPr="00736586">
              <w:rPr>
                <w:rFonts w:ascii="Arial" w:eastAsia="Times New Roman" w:hAnsi="Arial" w:cs="Arial"/>
                <w:color w:val="000000"/>
              </w:rPr>
              <w:t xml:space="preserve"> a good understanding of </w:t>
            </w:r>
            <w:r w:rsidR="00BF5622">
              <w:rPr>
                <w:rFonts w:ascii="Arial" w:eastAsia="Times New Roman" w:hAnsi="Arial" w:cs="Arial"/>
                <w:color w:val="000000"/>
              </w:rPr>
              <w:t>SystmOne</w:t>
            </w:r>
            <w:r w:rsidR="00BF5622" w:rsidRPr="00BF5622">
              <w:rPr>
                <w:rFonts w:ascii="Arial" w:eastAsia="Times New Roman" w:hAnsi="Arial" w:cs="Arial"/>
                <w:color w:val="000000"/>
              </w:rPr>
              <w:t xml:space="preserve"> and </w:t>
            </w:r>
            <w:r w:rsidR="00BF5622">
              <w:rPr>
                <w:rFonts w:ascii="Arial" w:eastAsia="Times New Roman" w:hAnsi="Arial" w:cs="Arial"/>
                <w:color w:val="000000"/>
              </w:rPr>
              <w:t>understanding of General Practice</w:t>
            </w:r>
            <w:r w:rsidR="00650C71">
              <w:rPr>
                <w:rFonts w:ascii="Arial" w:eastAsia="Times New Roman" w:hAnsi="Arial" w:cs="Arial"/>
                <w:color w:val="000000"/>
              </w:rPr>
              <w:t>.</w:t>
            </w:r>
          </w:p>
          <w:p w14:paraId="7C61E8EC" w14:textId="27FADFBF" w:rsidR="00BF5622" w:rsidRDefault="00BF5622" w:rsidP="00650C71">
            <w:pPr>
              <w:numPr>
                <w:ilvl w:val="0"/>
                <w:numId w:val="6"/>
              </w:numPr>
              <w:rPr>
                <w:rFonts w:ascii="Arial" w:eastAsia="Times New Roman" w:hAnsi="Arial" w:cs="Arial"/>
                <w:color w:val="000000"/>
              </w:rPr>
            </w:pPr>
            <w:r>
              <w:rPr>
                <w:rFonts w:ascii="Arial" w:eastAsia="Times New Roman" w:hAnsi="Arial" w:cs="Arial"/>
                <w:color w:val="000000"/>
              </w:rPr>
              <w:t>U</w:t>
            </w:r>
            <w:r w:rsidRPr="00736586">
              <w:rPr>
                <w:rFonts w:ascii="Arial" w:eastAsia="Times New Roman" w:hAnsi="Arial" w:cs="Arial"/>
                <w:color w:val="000000"/>
              </w:rPr>
              <w:t>ndertaking continuing professional development in line with practice requirements</w:t>
            </w:r>
            <w:r w:rsidR="00650C71">
              <w:rPr>
                <w:rFonts w:ascii="Arial" w:eastAsia="Times New Roman" w:hAnsi="Arial" w:cs="Arial"/>
                <w:color w:val="000000"/>
              </w:rPr>
              <w:t>.</w:t>
            </w:r>
          </w:p>
          <w:p w14:paraId="53319E25" w14:textId="586FFDEB" w:rsidR="00C36032" w:rsidRPr="00736586" w:rsidRDefault="004826D6" w:rsidP="00650C71">
            <w:pPr>
              <w:numPr>
                <w:ilvl w:val="0"/>
                <w:numId w:val="6"/>
              </w:numPr>
              <w:rPr>
                <w:rFonts w:ascii="Arial" w:eastAsia="Times New Roman" w:hAnsi="Arial" w:cs="Arial"/>
                <w:b/>
                <w:color w:val="000000"/>
              </w:rPr>
            </w:pPr>
            <w:r w:rsidRPr="00376A1C">
              <w:rPr>
                <w:rFonts w:ascii="Arial" w:eastAsia="Times New Roman" w:hAnsi="Arial" w:cs="Arial"/>
                <w:color w:val="000000"/>
              </w:rPr>
              <w:t xml:space="preserve">Undertake any projects deemed appropriate and role relevant by the Practice </w:t>
            </w:r>
            <w:r w:rsidR="00C36032" w:rsidRPr="00376A1C">
              <w:rPr>
                <w:rFonts w:ascii="Arial" w:eastAsia="Times New Roman" w:hAnsi="Arial" w:cs="Arial"/>
                <w:color w:val="000000"/>
              </w:rPr>
              <w:t xml:space="preserve">Manager </w:t>
            </w:r>
            <w:r w:rsidR="004A513E" w:rsidRPr="00376A1C">
              <w:rPr>
                <w:rFonts w:ascii="Arial" w:eastAsia="Times New Roman" w:hAnsi="Arial" w:cs="Arial"/>
                <w:color w:val="000000"/>
              </w:rPr>
              <w:t xml:space="preserve">or Operations </w:t>
            </w:r>
            <w:r w:rsidRPr="00376A1C">
              <w:rPr>
                <w:rFonts w:ascii="Arial" w:eastAsia="Times New Roman" w:hAnsi="Arial" w:cs="Arial"/>
                <w:color w:val="000000"/>
              </w:rPr>
              <w:t>Manager</w:t>
            </w:r>
            <w:r w:rsidR="00650C71">
              <w:rPr>
                <w:rFonts w:ascii="Arial" w:eastAsia="Times New Roman" w:hAnsi="Arial" w:cs="Arial"/>
                <w:color w:val="000000"/>
              </w:rPr>
              <w:t>.</w:t>
            </w:r>
          </w:p>
        </w:tc>
      </w:tr>
    </w:tbl>
    <w:p w14:paraId="5BDECE17" w14:textId="77777777" w:rsidR="00BF5622" w:rsidRPr="00D35B88" w:rsidRDefault="00BF5622" w:rsidP="00BF5622">
      <w:pPr>
        <w:rPr>
          <w:rFonts w:ascii="Arial" w:eastAsia="Times New Roman" w:hAnsi="Arial" w:cs="Arial"/>
          <w:color w:val="000000"/>
          <w:sz w:val="24"/>
          <w:szCs w:val="24"/>
        </w:rPr>
      </w:pPr>
    </w:p>
    <w:tbl>
      <w:tblPr>
        <w:tblStyle w:val="TableGrid"/>
        <w:tblW w:w="10485" w:type="dxa"/>
        <w:tblLook w:val="04A0" w:firstRow="1" w:lastRow="0" w:firstColumn="1" w:lastColumn="0" w:noHBand="0" w:noVBand="1"/>
      </w:tblPr>
      <w:tblGrid>
        <w:gridCol w:w="10485"/>
      </w:tblGrid>
      <w:tr w:rsidR="00BF5622" w:rsidRPr="005B5FC0" w14:paraId="2E6488C2" w14:textId="77777777" w:rsidTr="00BF5622">
        <w:tc>
          <w:tcPr>
            <w:tcW w:w="10485" w:type="dxa"/>
            <w:shd w:val="clear" w:color="auto" w:fill="B4C6E7" w:themeFill="accent1" w:themeFillTint="66"/>
          </w:tcPr>
          <w:p w14:paraId="0D952978" w14:textId="77777777" w:rsidR="00BF5622" w:rsidRPr="005B5FC0" w:rsidRDefault="00BF5622" w:rsidP="00B619D2">
            <w:pPr>
              <w:rPr>
                <w:rFonts w:ascii="Arial" w:hAnsi="Arial" w:cs="Arial"/>
                <w:b/>
              </w:rPr>
            </w:pPr>
            <w:r w:rsidRPr="005B5FC0">
              <w:rPr>
                <w:rFonts w:ascii="Arial" w:hAnsi="Arial" w:cs="Arial"/>
                <w:b/>
              </w:rPr>
              <w:t>Generic Responsibilities</w:t>
            </w:r>
          </w:p>
        </w:tc>
      </w:tr>
      <w:tr w:rsidR="00BF5622" w:rsidRPr="005B5FC0" w14:paraId="61B582A3" w14:textId="77777777" w:rsidTr="00B619D2">
        <w:tc>
          <w:tcPr>
            <w:tcW w:w="10485" w:type="dxa"/>
          </w:tcPr>
          <w:p w14:paraId="4C03A384" w14:textId="77777777" w:rsidR="00BF5622" w:rsidRPr="005B5FC0" w:rsidRDefault="00BF5622" w:rsidP="00B619D2">
            <w:pPr>
              <w:rPr>
                <w:rFonts w:ascii="Arial" w:hAnsi="Arial" w:cs="Arial"/>
              </w:rPr>
            </w:pPr>
            <w:r w:rsidRPr="005B5FC0">
              <w:rPr>
                <w:rFonts w:ascii="Arial" w:hAnsi="Arial" w:cs="Arial"/>
              </w:rPr>
              <w:t>All staff at have a duty to conform to the following:</w:t>
            </w:r>
          </w:p>
          <w:p w14:paraId="42A4E156" w14:textId="77777777" w:rsidR="00BF5622" w:rsidRPr="005B5FC0" w:rsidRDefault="00BF5622" w:rsidP="00B619D2">
            <w:pPr>
              <w:rPr>
                <w:rFonts w:ascii="Arial" w:hAnsi="Arial" w:cs="Arial"/>
              </w:rPr>
            </w:pPr>
          </w:p>
          <w:p w14:paraId="4A6566AD" w14:textId="77777777" w:rsidR="00BF5622" w:rsidRPr="005B5FC0" w:rsidRDefault="00BF5622" w:rsidP="00B619D2">
            <w:pPr>
              <w:rPr>
                <w:rFonts w:ascii="Arial" w:hAnsi="Arial" w:cs="Arial"/>
                <w:b/>
              </w:rPr>
            </w:pPr>
            <w:r w:rsidRPr="005B5FC0">
              <w:rPr>
                <w:rFonts w:ascii="Arial" w:hAnsi="Arial" w:cs="Arial"/>
                <w:b/>
              </w:rPr>
              <w:t>Equality, Diversity &amp; Inclusion (ED&amp;I)</w:t>
            </w:r>
          </w:p>
          <w:p w14:paraId="1810C6AF" w14:textId="77777777" w:rsidR="00BF5622" w:rsidRPr="005B5FC0" w:rsidRDefault="00BF5622" w:rsidP="00B619D2">
            <w:pPr>
              <w:rPr>
                <w:rFonts w:ascii="Arial" w:eastAsia="Times New Roman" w:hAnsi="Arial" w:cs="Arial"/>
                <w:color w:val="333333"/>
                <w:shd w:val="clear" w:color="auto" w:fill="FFFFFF"/>
                <w:lang w:eastAsia="en-GB"/>
              </w:rPr>
            </w:pPr>
            <w:r w:rsidRPr="005B5FC0">
              <w:rPr>
                <w:rFonts w:ascii="Arial" w:eastAsia="Times New Roman" w:hAnsi="Arial" w:cs="Arial"/>
                <w:color w:val="333333"/>
                <w:shd w:val="clear" w:color="auto" w:fill="FFFFFF"/>
                <w:lang w:eastAsia="en-GB"/>
              </w:rPr>
              <w:t>A good attitude and positive action towards ED&amp;I creates an environment where all individuals are able to</w:t>
            </w:r>
            <w:r>
              <w:rPr>
                <w:rFonts w:ascii="Arial" w:eastAsia="Times New Roman" w:hAnsi="Arial" w:cs="Arial"/>
                <w:color w:val="333333"/>
                <w:shd w:val="clear" w:color="auto" w:fill="FFFFFF"/>
                <w:lang w:eastAsia="en-GB"/>
              </w:rPr>
              <w:t xml:space="preserve"> achieve their full potential. </w:t>
            </w:r>
            <w:r w:rsidRPr="005B5FC0">
              <w:rPr>
                <w:rFonts w:ascii="Arial" w:eastAsia="Times New Roman" w:hAnsi="Arial" w:cs="Arial"/>
                <w:color w:val="333333"/>
                <w:shd w:val="clear" w:color="auto" w:fill="FFFFFF"/>
                <w:lang w:eastAsia="en-GB"/>
              </w:rPr>
              <w:t>Creating such an environment is important for three reasons: it improves operational effectiveness, it is morally the right thing to do, and it is required by law.</w:t>
            </w:r>
          </w:p>
          <w:p w14:paraId="56A2E17E" w14:textId="77777777" w:rsidR="00BF5622" w:rsidRPr="005B5FC0" w:rsidRDefault="00BF5622" w:rsidP="00B619D2">
            <w:pPr>
              <w:rPr>
                <w:rFonts w:ascii="Arial" w:eastAsia="Times New Roman" w:hAnsi="Arial" w:cs="Arial"/>
                <w:color w:val="333333"/>
                <w:shd w:val="clear" w:color="auto" w:fill="FFFFFF"/>
                <w:lang w:eastAsia="en-GB"/>
              </w:rPr>
            </w:pPr>
          </w:p>
          <w:p w14:paraId="41B18846" w14:textId="77777777" w:rsidR="00BF5622" w:rsidRPr="005B5FC0" w:rsidRDefault="00BF5622" w:rsidP="00B619D2">
            <w:pPr>
              <w:rPr>
                <w:rFonts w:ascii="Arial" w:eastAsia="Times New Roman" w:hAnsi="Arial" w:cs="Arial"/>
                <w:color w:val="333333"/>
                <w:shd w:val="clear" w:color="auto" w:fill="FFFFFF"/>
                <w:lang w:eastAsia="en-GB"/>
              </w:rPr>
            </w:pPr>
            <w:r w:rsidRPr="005B5FC0">
              <w:rPr>
                <w:rFonts w:ascii="Arial" w:eastAsia="Times New Roman" w:hAnsi="Arial" w:cs="Arial"/>
                <w:color w:val="333333"/>
                <w:shd w:val="clear" w:color="auto" w:fill="FFFFFF"/>
                <w:lang w:eastAsia="en-GB"/>
              </w:rPr>
              <w:t xml:space="preserve">Patients and their families have the right to be treated fairly and be routinely involved in decisions </w:t>
            </w:r>
            <w:r>
              <w:rPr>
                <w:rFonts w:ascii="Arial" w:eastAsia="Times New Roman" w:hAnsi="Arial" w:cs="Arial"/>
                <w:color w:val="333333"/>
                <w:shd w:val="clear" w:color="auto" w:fill="FFFFFF"/>
                <w:lang w:eastAsia="en-GB"/>
              </w:rPr>
              <w:t xml:space="preserve">about their treatment and care. </w:t>
            </w:r>
            <w:r w:rsidRPr="005B5FC0">
              <w:rPr>
                <w:rFonts w:ascii="Arial" w:eastAsia="Times New Roman" w:hAnsi="Arial" w:cs="Arial"/>
                <w:color w:val="333333"/>
                <w:shd w:val="clear" w:color="auto" w:fill="FFFFFF"/>
                <w:lang w:eastAsia="en-GB"/>
              </w:rPr>
              <w:t>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52C5B5AD" w14:textId="77777777" w:rsidR="00BF5622" w:rsidRPr="005B5FC0" w:rsidRDefault="00BF5622" w:rsidP="00B619D2">
            <w:pPr>
              <w:rPr>
                <w:rFonts w:ascii="Arial" w:eastAsia="Times New Roman" w:hAnsi="Arial" w:cs="Arial"/>
                <w:color w:val="333333"/>
                <w:shd w:val="clear" w:color="auto" w:fill="FFFFFF"/>
                <w:lang w:eastAsia="en-GB"/>
              </w:rPr>
            </w:pPr>
          </w:p>
          <w:p w14:paraId="05D79C4C" w14:textId="77777777" w:rsidR="00BF5622" w:rsidRPr="005B5FC0" w:rsidRDefault="00BF5622" w:rsidP="00B619D2">
            <w:pPr>
              <w:rPr>
                <w:rFonts w:ascii="Arial" w:eastAsia="Times New Roman" w:hAnsi="Arial" w:cs="Arial"/>
                <w:color w:val="333333"/>
                <w:shd w:val="clear" w:color="auto" w:fill="FFFFFF"/>
                <w:lang w:eastAsia="en-GB"/>
              </w:rPr>
            </w:pPr>
            <w:r w:rsidRPr="005B5FC0">
              <w:rPr>
                <w:rFonts w:ascii="Arial" w:eastAsia="Times New Roman" w:hAnsi="Arial" w:cs="Arial"/>
                <w:color w:val="333333"/>
                <w:shd w:val="clear" w:color="auto" w:fill="FFFFFF"/>
                <w:lang w:eastAsia="en-GB"/>
              </w:rPr>
              <w:lastRenderedPageBreak/>
              <w:t xml:space="preserve">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w:t>
            </w:r>
            <w:r>
              <w:rPr>
                <w:rFonts w:ascii="Arial" w:eastAsia="Times New Roman" w:hAnsi="Arial" w:cs="Arial"/>
                <w:color w:val="333333"/>
                <w:shd w:val="clear" w:color="auto" w:fill="FFFFFF"/>
                <w:lang w:eastAsia="en-GB"/>
              </w:rPr>
              <w:t>they</w:t>
            </w:r>
            <w:r w:rsidRPr="005B5FC0">
              <w:rPr>
                <w:rFonts w:ascii="Arial" w:eastAsia="Times New Roman" w:hAnsi="Arial" w:cs="Arial"/>
                <w:color w:val="333333"/>
                <w:shd w:val="clear" w:color="auto" w:fill="FFFFFF"/>
                <w:lang w:eastAsia="en-GB"/>
              </w:rPr>
              <w:t xml:space="preserve"> treat our patients and their colleagues with dignity and respect.</w:t>
            </w:r>
          </w:p>
          <w:p w14:paraId="2D2EC5FF" w14:textId="77777777" w:rsidR="00BF5622" w:rsidRDefault="00BF5622" w:rsidP="00B619D2">
            <w:pPr>
              <w:rPr>
                <w:rFonts w:ascii="Arial" w:eastAsia="Times New Roman" w:hAnsi="Arial" w:cs="Arial"/>
                <w:b/>
                <w:color w:val="333333"/>
                <w:shd w:val="clear" w:color="auto" w:fill="FFFFFF"/>
                <w:lang w:eastAsia="en-GB"/>
              </w:rPr>
            </w:pPr>
          </w:p>
          <w:p w14:paraId="766E89CC" w14:textId="77777777" w:rsidR="00BF5622" w:rsidRPr="005B5FC0" w:rsidRDefault="00BF5622" w:rsidP="00B619D2">
            <w:pPr>
              <w:rPr>
                <w:rFonts w:ascii="Arial" w:eastAsia="Times New Roman" w:hAnsi="Arial" w:cs="Arial"/>
                <w:b/>
                <w:color w:val="333333"/>
                <w:shd w:val="clear" w:color="auto" w:fill="FFFFFF"/>
                <w:lang w:eastAsia="en-GB"/>
              </w:rPr>
            </w:pPr>
            <w:r w:rsidRPr="005B5FC0">
              <w:rPr>
                <w:rFonts w:ascii="Arial" w:eastAsia="Times New Roman" w:hAnsi="Arial" w:cs="Arial"/>
                <w:b/>
                <w:color w:val="333333"/>
                <w:shd w:val="clear" w:color="auto" w:fill="FFFFFF"/>
                <w:lang w:eastAsia="en-GB"/>
              </w:rPr>
              <w:t>Safety, Health, Environment and Fire (SHEF)</w:t>
            </w:r>
          </w:p>
          <w:p w14:paraId="3D03B25D" w14:textId="77777777" w:rsidR="00BF5622" w:rsidRPr="005B5FC0" w:rsidRDefault="00BF5622" w:rsidP="00B619D2">
            <w:pPr>
              <w:rPr>
                <w:rFonts w:ascii="Arial" w:eastAsia="Times New Roman" w:hAnsi="Arial" w:cs="Arial"/>
                <w:color w:val="333333"/>
                <w:shd w:val="clear" w:color="auto" w:fill="FFFFFF"/>
                <w:lang w:eastAsia="en-GB"/>
              </w:rPr>
            </w:pPr>
            <w:r w:rsidRPr="005B5FC0">
              <w:rPr>
                <w:rFonts w:ascii="Arial" w:eastAsia="Times New Roman" w:hAnsi="Arial" w:cs="Arial"/>
                <w:color w:val="333333"/>
                <w:shd w:val="clear" w:color="auto" w:fill="FFFFFF"/>
                <w:lang w:eastAsia="en-GB"/>
              </w:rPr>
              <w:t>This practice is committed to supporting and promoting opportunities to for staff to maintain their</w:t>
            </w:r>
            <w:r>
              <w:rPr>
                <w:rFonts w:ascii="Arial" w:eastAsia="Times New Roman" w:hAnsi="Arial" w:cs="Arial"/>
                <w:color w:val="333333"/>
                <w:shd w:val="clear" w:color="auto" w:fill="FFFFFF"/>
                <w:lang w:eastAsia="en-GB"/>
              </w:rPr>
              <w:t xml:space="preserve"> health, well-being and safety.</w:t>
            </w:r>
            <w:r w:rsidRPr="005B5FC0">
              <w:rPr>
                <w:rFonts w:ascii="Arial" w:eastAsia="Times New Roman" w:hAnsi="Arial" w:cs="Arial"/>
                <w:color w:val="333333"/>
                <w:shd w:val="clear" w:color="auto" w:fill="FFFFFF"/>
                <w:lang w:eastAsia="en-GB"/>
              </w:rPr>
              <w:t xml:space="preserve"> You have a duty to take reasonable care of health and safety at work for you, your team and others and to cooperate with employers to ensure compliance with health and safety requirements.</w:t>
            </w:r>
            <w:r>
              <w:rPr>
                <w:rFonts w:ascii="Arial" w:eastAsia="Times New Roman" w:hAnsi="Arial" w:cs="Arial"/>
                <w:color w:val="333333"/>
                <w:shd w:val="clear" w:color="auto" w:fill="FFFFFF"/>
                <w:lang w:eastAsia="en-GB"/>
              </w:rPr>
              <w:t xml:space="preserve"> </w:t>
            </w:r>
            <w:r w:rsidRPr="005B5FC0">
              <w:rPr>
                <w:rFonts w:ascii="Arial" w:eastAsia="Times New Roman" w:hAnsi="Arial" w:cs="Arial"/>
                <w:color w:val="333333"/>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51DE72A6" w14:textId="77777777" w:rsidR="00BF5622" w:rsidRPr="005B5FC0" w:rsidRDefault="00BF5622" w:rsidP="00B619D2">
            <w:pPr>
              <w:rPr>
                <w:rFonts w:ascii="Arial" w:eastAsia="Times New Roman" w:hAnsi="Arial" w:cs="Arial"/>
                <w:lang w:eastAsia="en-GB"/>
              </w:rPr>
            </w:pPr>
          </w:p>
          <w:p w14:paraId="5DE1347A" w14:textId="77777777" w:rsidR="00BF5622" w:rsidRPr="005B5FC0" w:rsidRDefault="00BF5622" w:rsidP="00B619D2">
            <w:pPr>
              <w:rPr>
                <w:rFonts w:ascii="Arial" w:eastAsia="Times New Roman" w:hAnsi="Arial" w:cs="Arial"/>
                <w:b/>
                <w:lang w:eastAsia="en-GB"/>
              </w:rPr>
            </w:pPr>
            <w:r w:rsidRPr="005B5FC0">
              <w:rPr>
                <w:rFonts w:ascii="Arial" w:eastAsia="Times New Roman" w:hAnsi="Arial" w:cs="Arial"/>
                <w:b/>
                <w:lang w:eastAsia="en-GB"/>
              </w:rPr>
              <w:t>Confidentiality</w:t>
            </w:r>
          </w:p>
          <w:p w14:paraId="5BDA6B16" w14:textId="77777777" w:rsidR="00BF5622" w:rsidRPr="005B5FC0" w:rsidRDefault="00BF5622" w:rsidP="00B619D2">
            <w:pPr>
              <w:rPr>
                <w:rFonts w:ascii="Arial" w:eastAsia="Times New Roman" w:hAnsi="Arial" w:cs="Arial"/>
                <w:lang w:eastAsia="en-GB"/>
              </w:rPr>
            </w:pPr>
            <w:r w:rsidRPr="005B5FC0">
              <w:rPr>
                <w:rFonts w:ascii="Arial" w:eastAsia="Times New Roman" w:hAnsi="Arial" w:cs="Arial"/>
                <w:lang w:eastAsia="en-GB"/>
              </w:rPr>
              <w:t>This practice is committed to maintaining an out</w:t>
            </w:r>
            <w:r>
              <w:rPr>
                <w:rFonts w:ascii="Arial" w:eastAsia="Times New Roman" w:hAnsi="Arial" w:cs="Arial"/>
                <w:lang w:eastAsia="en-GB"/>
              </w:rPr>
              <w:t xml:space="preserve">standing confidential service. </w:t>
            </w:r>
            <w:r w:rsidRPr="005B5FC0">
              <w:rPr>
                <w:rFonts w:ascii="Arial" w:eastAsia="Times New Roman" w:hAnsi="Arial" w:cs="Arial"/>
                <w:lang w:eastAsia="en-GB"/>
              </w:rPr>
              <w:t>Patients entrust and permit us to collect and retain sensitive information relating to their health and other matt</w:t>
            </w:r>
            <w:r>
              <w:rPr>
                <w:rFonts w:ascii="Arial" w:eastAsia="Times New Roman" w:hAnsi="Arial" w:cs="Arial"/>
                <w:lang w:eastAsia="en-GB"/>
              </w:rPr>
              <w:t xml:space="preserve">ers, pertaining to their care. </w:t>
            </w:r>
            <w:r w:rsidRPr="005B5FC0">
              <w:rPr>
                <w:rFonts w:ascii="Arial" w:eastAsia="Times New Roman" w:hAnsi="Arial" w:cs="Arial"/>
                <w:lang w:eastAsia="en-GB"/>
              </w:rPr>
              <w:t>They do so in confidence and have a right to expect all staff will respect their privacy and maintai</w:t>
            </w:r>
            <w:r>
              <w:rPr>
                <w:rFonts w:ascii="Arial" w:eastAsia="Times New Roman" w:hAnsi="Arial" w:cs="Arial"/>
                <w:lang w:eastAsia="en-GB"/>
              </w:rPr>
              <w:t>n confidentiality at all times.</w:t>
            </w:r>
            <w:r w:rsidRPr="005B5FC0">
              <w:rPr>
                <w:rFonts w:ascii="Arial" w:eastAsia="Times New Roman" w:hAnsi="Arial" w:cs="Arial"/>
                <w:lang w:eastAsia="en-GB"/>
              </w:rPr>
              <w:t xml:space="preserve"> It is essential that if, the legal requirements are to be met and the trust of our patients is to be retained that all staff protect patient information and provide a confidential service. </w:t>
            </w:r>
          </w:p>
          <w:p w14:paraId="654B2486" w14:textId="77777777" w:rsidR="00BF5622" w:rsidRPr="005B5FC0" w:rsidRDefault="00BF5622" w:rsidP="00B619D2">
            <w:pPr>
              <w:rPr>
                <w:rFonts w:ascii="Arial" w:eastAsia="Times New Roman" w:hAnsi="Arial" w:cs="Arial"/>
                <w:lang w:eastAsia="en-GB"/>
              </w:rPr>
            </w:pPr>
          </w:p>
          <w:p w14:paraId="0EC51A59" w14:textId="77777777" w:rsidR="00BF5622" w:rsidRPr="005B5FC0" w:rsidRDefault="00BF5622" w:rsidP="00B619D2">
            <w:pPr>
              <w:rPr>
                <w:rFonts w:ascii="Arial" w:eastAsia="Times New Roman" w:hAnsi="Arial" w:cs="Arial"/>
                <w:b/>
                <w:lang w:eastAsia="en-GB"/>
              </w:rPr>
            </w:pPr>
            <w:r w:rsidRPr="005B5FC0">
              <w:rPr>
                <w:rFonts w:ascii="Arial" w:eastAsia="Times New Roman" w:hAnsi="Arial" w:cs="Arial"/>
                <w:b/>
                <w:lang w:eastAsia="en-GB"/>
              </w:rPr>
              <w:t>Quality &amp; Continuous Improvement (CI)</w:t>
            </w:r>
          </w:p>
          <w:p w14:paraId="57124188" w14:textId="77777777" w:rsidR="00BF5622" w:rsidRPr="005B5FC0" w:rsidRDefault="00BF5622" w:rsidP="00B619D2">
            <w:pPr>
              <w:rPr>
                <w:rFonts w:ascii="Arial" w:eastAsia="Times New Roman" w:hAnsi="Arial" w:cs="Arial"/>
                <w:b/>
                <w:lang w:eastAsia="en-GB"/>
              </w:rPr>
            </w:pPr>
            <w:r w:rsidRPr="005B5FC0">
              <w:rPr>
                <w:rFonts w:ascii="Arial" w:hAnsi="Arial" w:cs="Arial"/>
              </w:rPr>
              <w:t>To preserve and improve the quality of our output, all personnel are required to think not only of what the</w:t>
            </w:r>
            <w:r>
              <w:rPr>
                <w:rFonts w:ascii="Arial" w:hAnsi="Arial" w:cs="Arial"/>
              </w:rPr>
              <w:t xml:space="preserve">y do, but how they achieve it. </w:t>
            </w:r>
            <w:r w:rsidRPr="005B5FC0">
              <w:rPr>
                <w:rFonts w:ascii="Arial" w:hAnsi="Arial" w:cs="Arial"/>
              </w:rPr>
              <w:t>By continually re-examining our processes, we will be able to develop and improve the overall effectiveness of the way we work.  The responsibility for this rests with everyone working within the practice to look for opportunities to improve quality and share good practice.</w:t>
            </w:r>
          </w:p>
          <w:p w14:paraId="7268D0AD" w14:textId="77777777" w:rsidR="00BF5622" w:rsidRPr="005B5FC0" w:rsidRDefault="00BF5622" w:rsidP="00B619D2">
            <w:pPr>
              <w:rPr>
                <w:rFonts w:ascii="Arial" w:eastAsia="Times New Roman" w:hAnsi="Arial" w:cs="Arial"/>
                <w:lang w:eastAsia="en-GB"/>
              </w:rPr>
            </w:pPr>
          </w:p>
          <w:p w14:paraId="3A1A679F" w14:textId="77777777" w:rsidR="00BF5622" w:rsidRPr="005B5FC0" w:rsidRDefault="00BF5622" w:rsidP="00B619D2">
            <w:pPr>
              <w:rPr>
                <w:rFonts w:ascii="Arial" w:eastAsia="Times New Roman" w:hAnsi="Arial" w:cs="Arial"/>
                <w:lang w:eastAsia="en-GB"/>
              </w:rPr>
            </w:pPr>
            <w:r w:rsidRPr="005B5FC0">
              <w:rPr>
                <w:rFonts w:ascii="Arial" w:eastAsia="Times New Roman" w:hAnsi="Arial" w:cs="Arial"/>
                <w:lang w:eastAsia="en-GB"/>
              </w:rPr>
              <w:t>This practice continually strives to improve work processes which deliver health care with improved results across all areas of our service provision.</w:t>
            </w:r>
            <w:r>
              <w:rPr>
                <w:rFonts w:ascii="Arial" w:eastAsia="Times New Roman" w:hAnsi="Arial" w:cs="Arial"/>
                <w:lang w:eastAsia="en-GB"/>
              </w:rPr>
              <w:t xml:space="preserve"> </w:t>
            </w:r>
            <w:r w:rsidRPr="005B5FC0">
              <w:rPr>
                <w:rFonts w:ascii="Arial" w:eastAsia="Times New Roman" w:hAnsi="Arial" w:cs="Arial"/>
                <w:lang w:eastAsia="en-GB"/>
              </w:rPr>
              <w:t xml:space="preserve">We promote a culture of continuous improvement, where everyone counts and staff are permitted to make suggestions and contributions to improve our service delivery and enhance patient care.  </w:t>
            </w:r>
          </w:p>
          <w:p w14:paraId="22061275" w14:textId="13B5862B" w:rsidR="00BF5622" w:rsidRDefault="00BF5622" w:rsidP="00B619D2">
            <w:pPr>
              <w:rPr>
                <w:rFonts w:ascii="Arial" w:eastAsia="Times New Roman" w:hAnsi="Arial" w:cs="Arial"/>
                <w:lang w:eastAsia="en-GB"/>
              </w:rPr>
            </w:pPr>
          </w:p>
          <w:p w14:paraId="5DFEE838" w14:textId="77777777" w:rsidR="00BF5622" w:rsidRPr="005B5FC0" w:rsidRDefault="00BF5622" w:rsidP="00B619D2">
            <w:pPr>
              <w:rPr>
                <w:rFonts w:ascii="Arial" w:eastAsia="Times New Roman" w:hAnsi="Arial" w:cs="Arial"/>
                <w:b/>
                <w:lang w:eastAsia="en-GB"/>
              </w:rPr>
            </w:pPr>
            <w:r w:rsidRPr="005B5FC0">
              <w:rPr>
                <w:rFonts w:ascii="Arial" w:eastAsia="Times New Roman" w:hAnsi="Arial" w:cs="Arial"/>
                <w:b/>
                <w:lang w:eastAsia="en-GB"/>
              </w:rPr>
              <w:t>Induction Training</w:t>
            </w:r>
          </w:p>
          <w:p w14:paraId="340055FB" w14:textId="6BB3CE8F" w:rsidR="00BF5622" w:rsidRPr="005B5FC0" w:rsidRDefault="00BF5622" w:rsidP="00B619D2">
            <w:pPr>
              <w:pStyle w:val="Header"/>
              <w:tabs>
                <w:tab w:val="left" w:pos="1134"/>
              </w:tabs>
              <w:rPr>
                <w:rFonts w:ascii="Arial" w:eastAsia="Times New Roman" w:hAnsi="Arial" w:cs="Arial"/>
                <w:b/>
                <w:lang w:eastAsia="en-GB"/>
              </w:rPr>
            </w:pPr>
            <w:r w:rsidRPr="005B5FC0">
              <w:rPr>
                <w:rFonts w:ascii="Arial" w:hAnsi="Arial" w:cs="Arial"/>
              </w:rPr>
              <w:t>On arrival at the practice all personnel are to complete a practice induction programme</w:t>
            </w:r>
            <w:r>
              <w:rPr>
                <w:rFonts w:ascii="Arial" w:hAnsi="Arial" w:cs="Arial"/>
              </w:rPr>
              <w:t>.</w:t>
            </w:r>
            <w:r w:rsidRPr="005B5FC0">
              <w:rPr>
                <w:rFonts w:ascii="Arial" w:hAnsi="Arial" w:cs="Arial"/>
              </w:rPr>
              <w:t xml:space="preserve"> </w:t>
            </w:r>
          </w:p>
          <w:p w14:paraId="0BEF5E2C" w14:textId="77777777" w:rsidR="00BF5622" w:rsidRPr="005B5FC0" w:rsidRDefault="00BF5622" w:rsidP="00B619D2">
            <w:pPr>
              <w:rPr>
                <w:rFonts w:ascii="Arial" w:eastAsia="Times New Roman" w:hAnsi="Arial" w:cs="Arial"/>
                <w:lang w:eastAsia="en-GB"/>
              </w:rPr>
            </w:pPr>
          </w:p>
          <w:p w14:paraId="78FC653E" w14:textId="77777777" w:rsidR="00BF5622" w:rsidRPr="005B5FC0" w:rsidRDefault="00BF5622" w:rsidP="00B619D2">
            <w:pPr>
              <w:rPr>
                <w:rFonts w:ascii="Arial" w:eastAsia="Times New Roman" w:hAnsi="Arial" w:cs="Arial"/>
                <w:b/>
                <w:lang w:eastAsia="en-GB"/>
              </w:rPr>
            </w:pPr>
            <w:r w:rsidRPr="005B5FC0">
              <w:rPr>
                <w:rFonts w:ascii="Arial" w:eastAsia="Times New Roman" w:hAnsi="Arial" w:cs="Arial"/>
                <w:b/>
                <w:lang w:eastAsia="en-GB"/>
              </w:rPr>
              <w:t>Learning and Development</w:t>
            </w:r>
          </w:p>
          <w:p w14:paraId="7202546B" w14:textId="77777777" w:rsidR="00BF5622" w:rsidRDefault="00BF5622" w:rsidP="00B619D2">
            <w:pPr>
              <w:rPr>
                <w:rFonts w:ascii="Arial" w:eastAsia="Times New Roman" w:hAnsi="Arial" w:cs="Arial"/>
                <w:lang w:eastAsia="en-GB"/>
              </w:rPr>
            </w:pPr>
            <w:r w:rsidRPr="005B5FC0">
              <w:rPr>
                <w:rFonts w:ascii="Arial" w:eastAsia="Times New Roman" w:hAnsi="Arial" w:cs="Arial"/>
                <w:lang w:eastAsia="en-GB"/>
              </w:rPr>
              <w:t>The effective use of training and development is fundamental in ensuring that all staff are equipped with the appropriate skills, knowledge, attitude and comp</w:t>
            </w:r>
            <w:r>
              <w:rPr>
                <w:rFonts w:ascii="Arial" w:eastAsia="Times New Roman" w:hAnsi="Arial" w:cs="Arial"/>
                <w:lang w:eastAsia="en-GB"/>
              </w:rPr>
              <w:t xml:space="preserve">etences to perform their role. </w:t>
            </w:r>
            <w:r w:rsidRPr="005B5FC0">
              <w:rPr>
                <w:rFonts w:ascii="Arial" w:eastAsia="Times New Roman" w:hAnsi="Arial" w:cs="Arial"/>
                <w:lang w:eastAsia="en-GB"/>
              </w:rPr>
              <w:t xml:space="preserve">All staff will be required to partake and complete mandatory training as directed by the training coordinator, as well as participating in the practice training programme.  </w:t>
            </w:r>
          </w:p>
          <w:p w14:paraId="5E6D71B9" w14:textId="77777777" w:rsidR="00BF5622" w:rsidRDefault="00BF5622" w:rsidP="00B619D2">
            <w:pPr>
              <w:rPr>
                <w:rFonts w:ascii="Arial" w:eastAsia="Times New Roman" w:hAnsi="Arial" w:cs="Arial"/>
                <w:lang w:eastAsia="en-GB"/>
              </w:rPr>
            </w:pPr>
          </w:p>
          <w:p w14:paraId="27B0B2EE" w14:textId="77777777" w:rsidR="00BF5622" w:rsidRPr="005B5FC0" w:rsidRDefault="00BF5622" w:rsidP="00B619D2">
            <w:pPr>
              <w:rPr>
                <w:rFonts w:ascii="Arial" w:eastAsia="Times New Roman" w:hAnsi="Arial" w:cs="Arial"/>
                <w:lang w:eastAsia="en-GB"/>
              </w:rPr>
            </w:pPr>
            <w:r w:rsidRPr="005B5FC0">
              <w:rPr>
                <w:rFonts w:ascii="Arial" w:eastAsia="Times New Roman" w:hAnsi="Arial" w:cs="Arial"/>
                <w:lang w:eastAsia="en-GB"/>
              </w:rPr>
              <w:t xml:space="preserve">Staff will also be permitted (subject to approval) to undertake external training courses which will enhance their knowledge and skills, progress their career and ultimately, enable them to improve processes and service delivery.  </w:t>
            </w:r>
          </w:p>
          <w:p w14:paraId="17EF4EBF" w14:textId="77777777" w:rsidR="00BF5622" w:rsidRDefault="00BF5622" w:rsidP="00B619D2">
            <w:pPr>
              <w:rPr>
                <w:rFonts w:ascii="Arial" w:hAnsi="Arial" w:cs="Arial"/>
                <w:b/>
              </w:rPr>
            </w:pPr>
          </w:p>
          <w:p w14:paraId="52ACAEEE" w14:textId="77777777" w:rsidR="00BF5622" w:rsidRPr="005B5FC0" w:rsidRDefault="00BF5622" w:rsidP="00B619D2">
            <w:pPr>
              <w:rPr>
                <w:rFonts w:ascii="Arial" w:hAnsi="Arial" w:cs="Arial"/>
                <w:b/>
              </w:rPr>
            </w:pPr>
            <w:r w:rsidRPr="005B5FC0">
              <w:rPr>
                <w:rFonts w:ascii="Arial" w:hAnsi="Arial" w:cs="Arial"/>
                <w:b/>
              </w:rPr>
              <w:t>Collaborative Working</w:t>
            </w:r>
          </w:p>
          <w:p w14:paraId="6A3ACC89" w14:textId="77777777" w:rsidR="00BF5622" w:rsidRPr="005B5FC0" w:rsidRDefault="00BF5622" w:rsidP="00B619D2">
            <w:pPr>
              <w:rPr>
                <w:rFonts w:ascii="Arial" w:hAnsi="Arial" w:cs="Arial"/>
              </w:rPr>
            </w:pPr>
            <w:r w:rsidRPr="005B5FC0">
              <w:rPr>
                <w:rFonts w:ascii="Arial" w:hAnsi="Arial" w:cs="Arial"/>
              </w:rPr>
              <w:t>All staff are to recognise the signific</w:t>
            </w:r>
            <w:r>
              <w:rPr>
                <w:rFonts w:ascii="Arial" w:hAnsi="Arial" w:cs="Arial"/>
              </w:rPr>
              <w:t>ance of collaborative working. Team</w:t>
            </w:r>
            <w:r w:rsidRPr="005B5FC0">
              <w:rPr>
                <w:rFonts w:ascii="Arial" w:hAnsi="Arial" w:cs="Arial"/>
              </w:rPr>
              <w:t>work is essential in m</w:t>
            </w:r>
            <w:r>
              <w:rPr>
                <w:rFonts w:ascii="Arial" w:hAnsi="Arial" w:cs="Arial"/>
              </w:rPr>
              <w:t xml:space="preserve">ultidisciplinary environments. </w:t>
            </w:r>
            <w:r w:rsidRPr="005B5FC0">
              <w:rPr>
                <w:rFonts w:ascii="Arial" w:hAnsi="Arial" w:cs="Arial"/>
              </w:rPr>
              <w:t xml:space="preserve">Effective communication is </w:t>
            </w:r>
            <w:r>
              <w:rPr>
                <w:rFonts w:ascii="Arial" w:hAnsi="Arial" w:cs="Arial"/>
              </w:rPr>
              <w:t>of paramount importance</w:t>
            </w:r>
            <w:r w:rsidRPr="005B5FC0">
              <w:rPr>
                <w:rFonts w:ascii="Arial" w:hAnsi="Arial" w:cs="Arial"/>
              </w:rPr>
              <w:t xml:space="preserve"> and all staff must </w:t>
            </w:r>
            <w:r w:rsidRPr="005B5FC0">
              <w:rPr>
                <w:rFonts w:ascii="Arial" w:hAnsi="Arial" w:cs="Arial"/>
              </w:rPr>
              <w:lastRenderedPageBreak/>
              <w:t>ensure they communicate in a manner which enables the sharing of information in an appropriate manner.</w:t>
            </w:r>
          </w:p>
          <w:p w14:paraId="6CC59057" w14:textId="77777777" w:rsidR="00BF5622" w:rsidRPr="005B5FC0" w:rsidRDefault="00BF5622" w:rsidP="00B619D2">
            <w:pPr>
              <w:rPr>
                <w:rFonts w:ascii="Arial" w:hAnsi="Arial" w:cs="Arial"/>
              </w:rPr>
            </w:pPr>
          </w:p>
          <w:p w14:paraId="723F3B02" w14:textId="77777777" w:rsidR="00BF5622" w:rsidRPr="005B5FC0" w:rsidRDefault="00BF5622" w:rsidP="00B619D2">
            <w:pPr>
              <w:rPr>
                <w:rFonts w:ascii="Arial" w:hAnsi="Arial" w:cs="Arial"/>
                <w:b/>
              </w:rPr>
            </w:pPr>
            <w:r w:rsidRPr="005B5FC0">
              <w:rPr>
                <w:rFonts w:ascii="Arial" w:hAnsi="Arial" w:cs="Arial"/>
                <w:b/>
              </w:rPr>
              <w:t>Service Delivery</w:t>
            </w:r>
          </w:p>
          <w:p w14:paraId="5044E26A" w14:textId="77777777" w:rsidR="00BF5622" w:rsidRPr="005B5FC0" w:rsidRDefault="00BF5622" w:rsidP="00B619D2">
            <w:pPr>
              <w:rPr>
                <w:rFonts w:ascii="Arial" w:hAnsi="Arial" w:cs="Arial"/>
              </w:rPr>
            </w:pPr>
            <w:r w:rsidRPr="005B5FC0">
              <w:rPr>
                <w:rFonts w:ascii="Arial" w:hAnsi="Arial" w:cs="Arial"/>
              </w:rPr>
              <w:t xml:space="preserve">Staff at </w:t>
            </w:r>
            <w:r>
              <w:rPr>
                <w:rFonts w:ascii="Arial" w:hAnsi="Arial" w:cs="Arial"/>
              </w:rPr>
              <w:t>Newhall Surgery</w:t>
            </w:r>
            <w:r w:rsidRPr="005B5FC0">
              <w:rPr>
                <w:rFonts w:ascii="Arial" w:hAnsi="Arial" w:cs="Arial"/>
              </w:rPr>
              <w:t xml:space="preserve"> must adhere to the information contained with practice policies and regional directives, ensuring protocol</w:t>
            </w:r>
            <w:r>
              <w:rPr>
                <w:rFonts w:ascii="Arial" w:hAnsi="Arial" w:cs="Arial"/>
              </w:rPr>
              <w:t xml:space="preserve">s are adhered to at all times. </w:t>
            </w:r>
            <w:r w:rsidRPr="005B5FC0">
              <w:rPr>
                <w:rFonts w:ascii="Arial" w:hAnsi="Arial" w:cs="Arial"/>
              </w:rPr>
              <w:t xml:space="preserve">Staff will be given detailed information during the induction process regarding policy and procedure.    </w:t>
            </w:r>
          </w:p>
          <w:p w14:paraId="7DAED140" w14:textId="77777777" w:rsidR="00BF5622" w:rsidRPr="005B5FC0" w:rsidRDefault="00BF5622" w:rsidP="00B619D2">
            <w:pPr>
              <w:rPr>
                <w:rFonts w:ascii="Arial" w:hAnsi="Arial" w:cs="Arial"/>
              </w:rPr>
            </w:pPr>
          </w:p>
          <w:p w14:paraId="369E6ECD" w14:textId="77777777" w:rsidR="00BF5622" w:rsidRPr="005B5FC0" w:rsidRDefault="00BF5622" w:rsidP="00B619D2">
            <w:pPr>
              <w:rPr>
                <w:rFonts w:ascii="Arial" w:hAnsi="Arial" w:cs="Arial"/>
                <w:b/>
              </w:rPr>
            </w:pPr>
            <w:r w:rsidRPr="005B5FC0">
              <w:rPr>
                <w:rFonts w:ascii="Arial" w:hAnsi="Arial" w:cs="Arial"/>
                <w:b/>
              </w:rPr>
              <w:t>Security</w:t>
            </w:r>
          </w:p>
          <w:p w14:paraId="5928654A" w14:textId="6C0835B0" w:rsidR="00BF5622" w:rsidRDefault="00BF5622" w:rsidP="00B619D2">
            <w:pPr>
              <w:rPr>
                <w:rFonts w:ascii="Arial" w:hAnsi="Arial" w:cs="Arial"/>
              </w:rPr>
            </w:pPr>
            <w:r w:rsidRPr="005B5FC0">
              <w:rPr>
                <w:rFonts w:ascii="Arial" w:hAnsi="Arial" w:cs="Arial"/>
              </w:rPr>
              <w:t>The security of the practice is the responsibility of all per</w:t>
            </w:r>
            <w:r>
              <w:rPr>
                <w:rFonts w:ascii="Arial" w:hAnsi="Arial" w:cs="Arial"/>
              </w:rPr>
              <w:t xml:space="preserve">sonnel. </w:t>
            </w:r>
            <w:r w:rsidRPr="005B5FC0">
              <w:rPr>
                <w:rFonts w:ascii="Arial" w:hAnsi="Arial" w:cs="Arial"/>
              </w:rPr>
              <w:t>Staff must ensure they remain vigilant at all times and report any suspicious activity imm</w:t>
            </w:r>
            <w:r>
              <w:rPr>
                <w:rFonts w:ascii="Arial" w:hAnsi="Arial" w:cs="Arial"/>
              </w:rPr>
              <w:t>ediately to their line manager.</w:t>
            </w:r>
            <w:r w:rsidRPr="005B5FC0">
              <w:rPr>
                <w:rFonts w:ascii="Arial" w:hAnsi="Arial" w:cs="Arial"/>
              </w:rPr>
              <w:t xml:space="preserve"> Under no circumstances are staff to share the codes for the door locks to anyone and are to ensure that restricted areas remain effectively secured.</w:t>
            </w:r>
          </w:p>
          <w:p w14:paraId="7DC2BB32" w14:textId="77777777" w:rsidR="00BF5622" w:rsidRPr="005B5FC0" w:rsidRDefault="00BF5622" w:rsidP="00B619D2">
            <w:pPr>
              <w:rPr>
                <w:rFonts w:ascii="Arial" w:hAnsi="Arial" w:cs="Arial"/>
              </w:rPr>
            </w:pPr>
          </w:p>
          <w:p w14:paraId="32945BE9" w14:textId="71BBF00F" w:rsidR="00BF5622" w:rsidRPr="005B5FC0" w:rsidRDefault="007D139F" w:rsidP="00B619D2">
            <w:pPr>
              <w:rPr>
                <w:rFonts w:ascii="Arial" w:hAnsi="Arial" w:cs="Arial"/>
                <w:b/>
              </w:rPr>
            </w:pPr>
            <w:r>
              <w:rPr>
                <w:rFonts w:ascii="Arial" w:hAnsi="Arial" w:cs="Arial"/>
                <w:b/>
              </w:rPr>
              <w:t>P</w:t>
            </w:r>
            <w:r w:rsidR="00BF5622" w:rsidRPr="005B5FC0">
              <w:rPr>
                <w:rFonts w:ascii="Arial" w:hAnsi="Arial" w:cs="Arial"/>
                <w:b/>
              </w:rPr>
              <w:t>rofessional Conduct</w:t>
            </w:r>
          </w:p>
          <w:p w14:paraId="322E30E6" w14:textId="77777777" w:rsidR="00BF5622" w:rsidRPr="005B5FC0" w:rsidRDefault="00BF5622" w:rsidP="00B619D2">
            <w:pPr>
              <w:rPr>
                <w:rFonts w:ascii="Arial" w:hAnsi="Arial" w:cs="Arial"/>
              </w:rPr>
            </w:pPr>
            <w:r w:rsidRPr="005B5FC0">
              <w:rPr>
                <w:rFonts w:ascii="Arial" w:hAnsi="Arial" w:cs="Arial"/>
              </w:rPr>
              <w:t>At</w:t>
            </w:r>
            <w:r>
              <w:rPr>
                <w:rFonts w:ascii="Arial" w:hAnsi="Arial" w:cs="Arial"/>
              </w:rPr>
              <w:t xml:space="preserve"> Newhall Surgery</w:t>
            </w:r>
            <w:r w:rsidRPr="005B5FC0">
              <w:rPr>
                <w:rFonts w:ascii="Arial" w:hAnsi="Arial" w:cs="Arial"/>
              </w:rPr>
              <w:t>, staff are required to dres</w:t>
            </w:r>
            <w:r>
              <w:rPr>
                <w:rFonts w:ascii="Arial" w:hAnsi="Arial" w:cs="Arial"/>
              </w:rPr>
              <w:t>s appropriately for their role.</w:t>
            </w:r>
            <w:r w:rsidRPr="005B5FC0">
              <w:rPr>
                <w:rFonts w:ascii="Arial" w:hAnsi="Arial" w:cs="Arial"/>
              </w:rPr>
              <w:t xml:space="preserve"> Administrative staff will be provided with a uniform whilst clinical staff must dress in accordance with their role.</w:t>
            </w:r>
          </w:p>
          <w:p w14:paraId="3116A2FA" w14:textId="77777777" w:rsidR="00BF5622" w:rsidRPr="005B5FC0" w:rsidRDefault="00BF5622" w:rsidP="00B619D2">
            <w:pPr>
              <w:rPr>
                <w:rFonts w:ascii="Arial" w:hAnsi="Arial" w:cs="Arial"/>
              </w:rPr>
            </w:pPr>
          </w:p>
          <w:p w14:paraId="4C77115F" w14:textId="77777777" w:rsidR="00BF5622" w:rsidRPr="005B5FC0" w:rsidRDefault="00BF5622" w:rsidP="00B619D2">
            <w:pPr>
              <w:rPr>
                <w:rFonts w:ascii="Arial" w:hAnsi="Arial" w:cs="Arial"/>
                <w:b/>
              </w:rPr>
            </w:pPr>
            <w:r w:rsidRPr="005B5FC0">
              <w:rPr>
                <w:rFonts w:ascii="Arial" w:hAnsi="Arial" w:cs="Arial"/>
                <w:b/>
              </w:rPr>
              <w:t>Leave</w:t>
            </w:r>
          </w:p>
          <w:p w14:paraId="6A05CC66" w14:textId="5BA3757B" w:rsidR="00BF5622" w:rsidRDefault="00BF5622" w:rsidP="00B619D2">
            <w:pPr>
              <w:rPr>
                <w:rFonts w:ascii="Arial" w:hAnsi="Arial" w:cs="Arial"/>
              </w:rPr>
            </w:pPr>
            <w:r w:rsidRPr="005B5FC0">
              <w:rPr>
                <w:rFonts w:ascii="Arial" w:hAnsi="Arial" w:cs="Arial"/>
              </w:rPr>
              <w:t>All person</w:t>
            </w:r>
            <w:r>
              <w:rPr>
                <w:rFonts w:ascii="Arial" w:hAnsi="Arial" w:cs="Arial"/>
              </w:rPr>
              <w:t>nel are entitled to take leave.</w:t>
            </w:r>
            <w:r w:rsidRPr="005B5FC0">
              <w:rPr>
                <w:rFonts w:ascii="Arial" w:hAnsi="Arial" w:cs="Arial"/>
              </w:rPr>
              <w:t xml:space="preserve"> </w:t>
            </w:r>
            <w:r>
              <w:rPr>
                <w:rFonts w:ascii="Arial" w:hAnsi="Arial" w:cs="Arial"/>
              </w:rPr>
              <w:t>All staff will be encouraged to take all their leave entitlement.</w:t>
            </w:r>
          </w:p>
          <w:p w14:paraId="7B7F6794" w14:textId="77777777" w:rsidR="00BF5622" w:rsidRPr="005B5FC0" w:rsidRDefault="00BF5622" w:rsidP="00B619D2">
            <w:pPr>
              <w:rPr>
                <w:rFonts w:ascii="Arial" w:hAnsi="Arial" w:cs="Arial"/>
              </w:rPr>
            </w:pPr>
            <w:r>
              <w:rPr>
                <w:rFonts w:ascii="Arial" w:hAnsi="Arial" w:cs="Arial"/>
              </w:rPr>
              <w:t xml:space="preserve"> </w:t>
            </w:r>
          </w:p>
        </w:tc>
      </w:tr>
    </w:tbl>
    <w:p w14:paraId="0B619A62" w14:textId="77777777" w:rsidR="00BF5622" w:rsidRPr="005B5FC0" w:rsidRDefault="00BF5622" w:rsidP="00BF5622">
      <w:pPr>
        <w:rPr>
          <w:rFonts w:ascii="Arial" w:hAnsi="Arial" w:cs="Arial"/>
          <w:b/>
          <w:u w:val="single"/>
        </w:rPr>
      </w:pPr>
    </w:p>
    <w:p w14:paraId="3A6C5C0C" w14:textId="77777777" w:rsidR="00BF5622" w:rsidRDefault="00BF5622" w:rsidP="00BF5622">
      <w:pPr>
        <w:rPr>
          <w:rFonts w:ascii="Arial" w:hAnsi="Arial" w:cs="Arial"/>
        </w:rPr>
      </w:pPr>
    </w:p>
    <w:p w14:paraId="1D339569" w14:textId="77777777" w:rsidR="00BF5622" w:rsidRDefault="00BF5622" w:rsidP="00BF5622">
      <w:pPr>
        <w:rPr>
          <w:rFonts w:ascii="Arial" w:hAnsi="Arial" w:cs="Arial"/>
        </w:rPr>
      </w:pPr>
    </w:p>
    <w:p w14:paraId="5EF7A7D9" w14:textId="77777777" w:rsidR="00BF5622" w:rsidRDefault="00BF5622" w:rsidP="00BF5622">
      <w:pPr>
        <w:rPr>
          <w:rFonts w:ascii="Arial" w:hAnsi="Arial" w:cs="Arial"/>
        </w:rPr>
      </w:pPr>
    </w:p>
    <w:p w14:paraId="5DEF0D57" w14:textId="3687A70A" w:rsidR="00BF5622" w:rsidRDefault="00BF5622">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083"/>
        <w:gridCol w:w="1701"/>
        <w:gridCol w:w="1559"/>
      </w:tblGrid>
      <w:tr w:rsidR="00BF5622" w:rsidRPr="005B5FC0" w14:paraId="793D07A7" w14:textId="77777777" w:rsidTr="00B619D2">
        <w:tc>
          <w:tcPr>
            <w:tcW w:w="10343" w:type="dxa"/>
            <w:gridSpan w:val="3"/>
            <w:shd w:val="clear" w:color="auto" w:fill="8EAADB" w:themeFill="accent1" w:themeFillTint="99"/>
          </w:tcPr>
          <w:p w14:paraId="3F756590" w14:textId="77777777" w:rsidR="00BF5622" w:rsidRDefault="00BF5622" w:rsidP="00B619D2">
            <w:pPr>
              <w:tabs>
                <w:tab w:val="left" w:pos="1632"/>
              </w:tabs>
              <w:jc w:val="center"/>
              <w:rPr>
                <w:rFonts w:ascii="Arial" w:hAnsi="Arial" w:cs="Arial"/>
                <w:b/>
              </w:rPr>
            </w:pPr>
          </w:p>
          <w:p w14:paraId="15C625E6" w14:textId="438ABE5B" w:rsidR="00BF5622" w:rsidRDefault="00BF5622" w:rsidP="00B619D2">
            <w:pPr>
              <w:tabs>
                <w:tab w:val="left" w:pos="1632"/>
              </w:tabs>
              <w:jc w:val="center"/>
              <w:rPr>
                <w:rFonts w:ascii="Arial" w:hAnsi="Arial" w:cs="Arial"/>
                <w:b/>
              </w:rPr>
            </w:pPr>
            <w:r w:rsidRPr="005B5FC0">
              <w:rPr>
                <w:rFonts w:ascii="Arial" w:hAnsi="Arial" w:cs="Arial"/>
                <w:b/>
              </w:rPr>
              <w:t xml:space="preserve">Person Specification – </w:t>
            </w:r>
            <w:r w:rsidR="00977D23">
              <w:rPr>
                <w:rFonts w:ascii="Arial" w:hAnsi="Arial" w:cs="Arial"/>
                <w:b/>
              </w:rPr>
              <w:t>Health &amp; Wellbeing Coach</w:t>
            </w:r>
          </w:p>
          <w:p w14:paraId="6DA8A133" w14:textId="77777777" w:rsidR="00BF5622" w:rsidRPr="005B5FC0" w:rsidRDefault="00BF5622" w:rsidP="00B619D2">
            <w:pPr>
              <w:tabs>
                <w:tab w:val="left" w:pos="1632"/>
              </w:tabs>
              <w:jc w:val="center"/>
              <w:rPr>
                <w:rFonts w:ascii="Arial" w:hAnsi="Arial" w:cs="Arial"/>
                <w:b/>
              </w:rPr>
            </w:pPr>
          </w:p>
        </w:tc>
      </w:tr>
      <w:tr w:rsidR="00BF5622" w:rsidRPr="005B5FC0" w14:paraId="3F9D0B0D" w14:textId="77777777" w:rsidTr="00B619D2">
        <w:tc>
          <w:tcPr>
            <w:tcW w:w="7083" w:type="dxa"/>
            <w:shd w:val="clear" w:color="auto" w:fill="8EAADB" w:themeFill="accent1" w:themeFillTint="99"/>
          </w:tcPr>
          <w:p w14:paraId="355B81B0" w14:textId="77777777" w:rsidR="00BF5622" w:rsidRPr="005B5FC0" w:rsidRDefault="00BF5622" w:rsidP="00B619D2">
            <w:pPr>
              <w:tabs>
                <w:tab w:val="left" w:pos="1632"/>
              </w:tabs>
              <w:rPr>
                <w:rFonts w:ascii="Arial" w:hAnsi="Arial" w:cs="Arial"/>
                <w:b/>
              </w:rPr>
            </w:pPr>
            <w:r w:rsidRPr="005B5FC0">
              <w:rPr>
                <w:rFonts w:ascii="Arial" w:hAnsi="Arial" w:cs="Arial"/>
                <w:b/>
              </w:rPr>
              <w:t>Qualifications</w:t>
            </w:r>
          </w:p>
        </w:tc>
        <w:tc>
          <w:tcPr>
            <w:tcW w:w="1701" w:type="dxa"/>
            <w:shd w:val="clear" w:color="auto" w:fill="8EAADB" w:themeFill="accent1" w:themeFillTint="99"/>
          </w:tcPr>
          <w:p w14:paraId="128B05B2" w14:textId="77777777" w:rsidR="00BF5622" w:rsidRPr="005B5FC0" w:rsidRDefault="00BF5622" w:rsidP="00B619D2">
            <w:pPr>
              <w:tabs>
                <w:tab w:val="left" w:pos="1632"/>
              </w:tabs>
              <w:jc w:val="center"/>
              <w:rPr>
                <w:rFonts w:ascii="Arial" w:hAnsi="Arial" w:cs="Arial"/>
                <w:b/>
              </w:rPr>
            </w:pPr>
            <w:r w:rsidRPr="005B5FC0">
              <w:rPr>
                <w:rFonts w:ascii="Arial" w:hAnsi="Arial" w:cs="Arial"/>
                <w:b/>
              </w:rPr>
              <w:t>Essential</w:t>
            </w:r>
          </w:p>
        </w:tc>
        <w:tc>
          <w:tcPr>
            <w:tcW w:w="1559" w:type="dxa"/>
            <w:shd w:val="clear" w:color="auto" w:fill="8EAADB" w:themeFill="accent1" w:themeFillTint="99"/>
          </w:tcPr>
          <w:p w14:paraId="7A663F73" w14:textId="77777777" w:rsidR="00BF5622" w:rsidRPr="005B5FC0" w:rsidRDefault="00BF5622" w:rsidP="00B619D2">
            <w:pPr>
              <w:tabs>
                <w:tab w:val="left" w:pos="1632"/>
              </w:tabs>
              <w:jc w:val="center"/>
              <w:rPr>
                <w:rFonts w:ascii="Arial" w:hAnsi="Arial" w:cs="Arial"/>
                <w:b/>
              </w:rPr>
            </w:pPr>
            <w:r w:rsidRPr="005B5FC0">
              <w:rPr>
                <w:rFonts w:ascii="Arial" w:hAnsi="Arial" w:cs="Arial"/>
                <w:b/>
              </w:rPr>
              <w:t>Desirable</w:t>
            </w:r>
          </w:p>
        </w:tc>
      </w:tr>
      <w:tr w:rsidR="00BF5622" w:rsidRPr="005B5FC0" w14:paraId="4C1E1EAA" w14:textId="77777777" w:rsidTr="00B619D2">
        <w:tc>
          <w:tcPr>
            <w:tcW w:w="7083" w:type="dxa"/>
          </w:tcPr>
          <w:p w14:paraId="06BDB756" w14:textId="43EAE1D2" w:rsidR="00BF5622" w:rsidRPr="005B5FC0" w:rsidRDefault="00F379EA" w:rsidP="00B619D2">
            <w:pPr>
              <w:tabs>
                <w:tab w:val="left" w:pos="1632"/>
              </w:tabs>
              <w:rPr>
                <w:rFonts w:ascii="Arial" w:hAnsi="Arial" w:cs="Arial"/>
              </w:rPr>
            </w:pPr>
            <w:r>
              <w:rPr>
                <w:rFonts w:ascii="Arial" w:hAnsi="Arial" w:cs="Arial"/>
              </w:rPr>
              <w:t>ECDL or equivalent</w:t>
            </w:r>
          </w:p>
        </w:tc>
        <w:tc>
          <w:tcPr>
            <w:tcW w:w="1701" w:type="dxa"/>
          </w:tcPr>
          <w:p w14:paraId="372F07E7" w14:textId="283B5E09" w:rsidR="00BF5622" w:rsidRPr="005B5FC0" w:rsidRDefault="00F379EA"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224F0276" w14:textId="08933705" w:rsidR="00BF5622" w:rsidRPr="005B5FC0" w:rsidRDefault="00BF5622" w:rsidP="00B619D2">
            <w:pPr>
              <w:tabs>
                <w:tab w:val="left" w:pos="1632"/>
              </w:tabs>
              <w:jc w:val="center"/>
              <w:rPr>
                <w:rFonts w:ascii="Arial" w:hAnsi="Arial" w:cs="Arial"/>
              </w:rPr>
            </w:pPr>
          </w:p>
        </w:tc>
      </w:tr>
      <w:tr w:rsidR="00BF5622" w:rsidRPr="005B5FC0" w14:paraId="26CAEEFB" w14:textId="77777777" w:rsidTr="00B619D2">
        <w:tc>
          <w:tcPr>
            <w:tcW w:w="7083" w:type="dxa"/>
          </w:tcPr>
          <w:p w14:paraId="3A8B49A2" w14:textId="77777777" w:rsidR="00BF5622" w:rsidRPr="005B5FC0" w:rsidRDefault="00BF5622" w:rsidP="00B619D2">
            <w:pPr>
              <w:tabs>
                <w:tab w:val="left" w:pos="1632"/>
              </w:tabs>
              <w:rPr>
                <w:rFonts w:ascii="Arial" w:hAnsi="Arial" w:cs="Arial"/>
              </w:rPr>
            </w:pPr>
            <w:r w:rsidRPr="005B5FC0">
              <w:rPr>
                <w:rFonts w:ascii="Arial" w:hAnsi="Arial" w:cs="Arial"/>
              </w:rPr>
              <w:t>Good standard of education with excellent literacy and numeracy skills</w:t>
            </w:r>
          </w:p>
        </w:tc>
        <w:tc>
          <w:tcPr>
            <w:tcW w:w="1701" w:type="dxa"/>
          </w:tcPr>
          <w:p w14:paraId="0C949895"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3BAE3F9B" w14:textId="77777777" w:rsidR="00BF5622" w:rsidRPr="005B5FC0" w:rsidRDefault="00BF5622" w:rsidP="00B619D2">
            <w:pPr>
              <w:tabs>
                <w:tab w:val="left" w:pos="1632"/>
              </w:tabs>
              <w:jc w:val="center"/>
              <w:rPr>
                <w:rFonts w:ascii="Arial" w:hAnsi="Arial" w:cs="Arial"/>
              </w:rPr>
            </w:pPr>
          </w:p>
        </w:tc>
      </w:tr>
      <w:tr w:rsidR="00BF5622" w:rsidRPr="005B5FC0" w14:paraId="2ABCAB81" w14:textId="77777777" w:rsidTr="00B619D2">
        <w:tc>
          <w:tcPr>
            <w:tcW w:w="7083" w:type="dxa"/>
          </w:tcPr>
          <w:p w14:paraId="523EEC92" w14:textId="59E67FA9" w:rsidR="00BF5622" w:rsidRPr="005B5FC0" w:rsidRDefault="00F379EA" w:rsidP="00B619D2">
            <w:pPr>
              <w:tabs>
                <w:tab w:val="left" w:pos="1632"/>
              </w:tabs>
              <w:rPr>
                <w:rFonts w:ascii="Arial" w:hAnsi="Arial" w:cs="Arial"/>
              </w:rPr>
            </w:pPr>
            <w:r>
              <w:rPr>
                <w:rFonts w:ascii="Arial" w:hAnsi="Arial" w:cs="Arial"/>
              </w:rPr>
              <w:t>Diploma/HNC Level (or relevant experience)</w:t>
            </w:r>
          </w:p>
        </w:tc>
        <w:tc>
          <w:tcPr>
            <w:tcW w:w="1701" w:type="dxa"/>
          </w:tcPr>
          <w:p w14:paraId="530691A0" w14:textId="433363B5" w:rsidR="00BF5622" w:rsidRPr="005B5FC0" w:rsidRDefault="00F379EA"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3E0D993E" w14:textId="6058D9CC" w:rsidR="00BF5622" w:rsidRPr="005B5FC0" w:rsidRDefault="00BF5622" w:rsidP="00B619D2">
            <w:pPr>
              <w:tabs>
                <w:tab w:val="left" w:pos="1632"/>
              </w:tabs>
              <w:jc w:val="center"/>
              <w:rPr>
                <w:rFonts w:ascii="Arial" w:hAnsi="Arial" w:cs="Arial"/>
              </w:rPr>
            </w:pPr>
          </w:p>
        </w:tc>
      </w:tr>
      <w:tr w:rsidR="00C81CCF" w:rsidRPr="005B5FC0" w14:paraId="73388CFB" w14:textId="77777777" w:rsidTr="00B619D2">
        <w:tc>
          <w:tcPr>
            <w:tcW w:w="7083" w:type="dxa"/>
          </w:tcPr>
          <w:p w14:paraId="480B9621" w14:textId="3C0FBD38" w:rsidR="00C81CCF" w:rsidRDefault="00C81CCF" w:rsidP="00B619D2">
            <w:pPr>
              <w:tabs>
                <w:tab w:val="left" w:pos="1632"/>
              </w:tabs>
              <w:rPr>
                <w:rFonts w:ascii="Arial" w:hAnsi="Arial" w:cs="Arial"/>
              </w:rPr>
            </w:pPr>
            <w:r>
              <w:rPr>
                <w:rFonts w:ascii="Arial" w:hAnsi="Arial" w:cs="Arial"/>
              </w:rPr>
              <w:t>NVQ Level 2 Business Administration (or equivalent)</w:t>
            </w:r>
          </w:p>
        </w:tc>
        <w:tc>
          <w:tcPr>
            <w:tcW w:w="1701" w:type="dxa"/>
          </w:tcPr>
          <w:p w14:paraId="7F8B4960" w14:textId="77777777" w:rsidR="00C81CCF" w:rsidRPr="005B5FC0" w:rsidRDefault="00C81CCF" w:rsidP="00B619D2">
            <w:pPr>
              <w:tabs>
                <w:tab w:val="left" w:pos="1632"/>
              </w:tabs>
              <w:jc w:val="center"/>
              <w:rPr>
                <w:rFonts w:ascii="Arial" w:hAnsi="Arial" w:cs="Arial"/>
              </w:rPr>
            </w:pPr>
          </w:p>
        </w:tc>
        <w:tc>
          <w:tcPr>
            <w:tcW w:w="1559" w:type="dxa"/>
          </w:tcPr>
          <w:p w14:paraId="1D8ADC77" w14:textId="4A228754" w:rsidR="00C81CCF" w:rsidRPr="005B5FC0" w:rsidRDefault="00C81CCF" w:rsidP="00B619D2">
            <w:pPr>
              <w:tabs>
                <w:tab w:val="left" w:pos="1632"/>
              </w:tabs>
              <w:jc w:val="center"/>
              <w:rPr>
                <w:rFonts w:ascii="Arial" w:hAnsi="Arial" w:cs="Arial"/>
              </w:rPr>
            </w:pPr>
            <w:r w:rsidRPr="005B5FC0">
              <w:rPr>
                <w:rFonts w:ascii="Arial" w:hAnsi="Arial" w:cs="Arial"/>
              </w:rPr>
              <w:sym w:font="Wingdings" w:char="F0FC"/>
            </w:r>
          </w:p>
        </w:tc>
      </w:tr>
      <w:tr w:rsidR="00F379EA" w:rsidRPr="005B5FC0" w14:paraId="68A4276C" w14:textId="77777777" w:rsidTr="00B619D2">
        <w:tc>
          <w:tcPr>
            <w:tcW w:w="7083" w:type="dxa"/>
          </w:tcPr>
          <w:p w14:paraId="36E87501" w14:textId="7A36DB69" w:rsidR="00F379EA" w:rsidRDefault="00F379EA" w:rsidP="00B619D2">
            <w:pPr>
              <w:tabs>
                <w:tab w:val="left" w:pos="1632"/>
              </w:tabs>
              <w:rPr>
                <w:rFonts w:ascii="Arial" w:hAnsi="Arial" w:cs="Arial"/>
              </w:rPr>
            </w:pPr>
            <w:r>
              <w:rPr>
                <w:rFonts w:ascii="Arial" w:hAnsi="Arial" w:cs="Arial"/>
              </w:rPr>
              <w:t>Training in motivational coaching and interviewing</w:t>
            </w:r>
          </w:p>
        </w:tc>
        <w:tc>
          <w:tcPr>
            <w:tcW w:w="1701" w:type="dxa"/>
          </w:tcPr>
          <w:p w14:paraId="0EDD6C27" w14:textId="6F0CFD28" w:rsidR="00F379EA" w:rsidRPr="005B5FC0" w:rsidRDefault="00F379EA"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5F8ABDE7" w14:textId="77777777" w:rsidR="00F379EA" w:rsidRPr="005B5FC0" w:rsidRDefault="00F379EA" w:rsidP="00B619D2">
            <w:pPr>
              <w:tabs>
                <w:tab w:val="left" w:pos="1632"/>
              </w:tabs>
              <w:jc w:val="center"/>
              <w:rPr>
                <w:rFonts w:ascii="Arial" w:hAnsi="Arial" w:cs="Arial"/>
              </w:rPr>
            </w:pPr>
          </w:p>
        </w:tc>
      </w:tr>
      <w:tr w:rsidR="00BF5622" w:rsidRPr="005B5FC0" w14:paraId="3AE06B5C" w14:textId="77777777" w:rsidTr="00B619D2">
        <w:tc>
          <w:tcPr>
            <w:tcW w:w="7083" w:type="dxa"/>
            <w:shd w:val="clear" w:color="auto" w:fill="8EAADB" w:themeFill="accent1" w:themeFillTint="99"/>
          </w:tcPr>
          <w:p w14:paraId="230C2E62" w14:textId="77777777" w:rsidR="00BF5622" w:rsidRPr="005B5FC0" w:rsidRDefault="00BF5622" w:rsidP="00B619D2">
            <w:pPr>
              <w:tabs>
                <w:tab w:val="left" w:pos="1632"/>
              </w:tabs>
              <w:rPr>
                <w:rFonts w:ascii="Arial" w:hAnsi="Arial" w:cs="Arial"/>
                <w:b/>
              </w:rPr>
            </w:pPr>
            <w:r w:rsidRPr="005B5FC0">
              <w:rPr>
                <w:rFonts w:ascii="Arial" w:hAnsi="Arial" w:cs="Arial"/>
                <w:b/>
              </w:rPr>
              <w:t>Experience</w:t>
            </w:r>
          </w:p>
        </w:tc>
        <w:tc>
          <w:tcPr>
            <w:tcW w:w="1701" w:type="dxa"/>
            <w:shd w:val="clear" w:color="auto" w:fill="8EAADB" w:themeFill="accent1" w:themeFillTint="99"/>
          </w:tcPr>
          <w:p w14:paraId="255C3A1F" w14:textId="77777777" w:rsidR="00BF5622" w:rsidRPr="005B5FC0" w:rsidRDefault="00BF5622" w:rsidP="00B619D2">
            <w:pPr>
              <w:tabs>
                <w:tab w:val="left" w:pos="1632"/>
              </w:tabs>
              <w:jc w:val="center"/>
              <w:rPr>
                <w:rFonts w:ascii="Arial" w:hAnsi="Arial" w:cs="Arial"/>
                <w:b/>
              </w:rPr>
            </w:pPr>
            <w:r w:rsidRPr="005B5FC0">
              <w:rPr>
                <w:rFonts w:ascii="Arial" w:hAnsi="Arial" w:cs="Arial"/>
                <w:b/>
              </w:rPr>
              <w:t>Essential</w:t>
            </w:r>
          </w:p>
        </w:tc>
        <w:tc>
          <w:tcPr>
            <w:tcW w:w="1559" w:type="dxa"/>
            <w:shd w:val="clear" w:color="auto" w:fill="8EAADB" w:themeFill="accent1" w:themeFillTint="99"/>
          </w:tcPr>
          <w:p w14:paraId="5E2E8CE7" w14:textId="77777777" w:rsidR="00BF5622" w:rsidRPr="005B5FC0" w:rsidRDefault="00BF5622" w:rsidP="00B619D2">
            <w:pPr>
              <w:tabs>
                <w:tab w:val="left" w:pos="1632"/>
              </w:tabs>
              <w:jc w:val="center"/>
              <w:rPr>
                <w:rFonts w:ascii="Arial" w:hAnsi="Arial" w:cs="Arial"/>
                <w:b/>
              </w:rPr>
            </w:pPr>
            <w:r w:rsidRPr="005B5FC0">
              <w:rPr>
                <w:rFonts w:ascii="Arial" w:hAnsi="Arial" w:cs="Arial"/>
                <w:b/>
              </w:rPr>
              <w:t>Desirable</w:t>
            </w:r>
          </w:p>
        </w:tc>
      </w:tr>
      <w:tr w:rsidR="00BF5622" w:rsidRPr="005B5FC0" w14:paraId="292C6E22" w14:textId="77777777" w:rsidTr="00B619D2">
        <w:tc>
          <w:tcPr>
            <w:tcW w:w="7083" w:type="dxa"/>
          </w:tcPr>
          <w:p w14:paraId="7ACF4B30" w14:textId="36C2D739" w:rsidR="00BF5622" w:rsidRPr="005B5FC0" w:rsidRDefault="00BF5622" w:rsidP="00B619D2">
            <w:pPr>
              <w:tabs>
                <w:tab w:val="left" w:pos="1632"/>
              </w:tabs>
              <w:rPr>
                <w:rFonts w:ascii="Arial" w:hAnsi="Arial" w:cs="Arial"/>
              </w:rPr>
            </w:pPr>
            <w:r>
              <w:rPr>
                <w:rFonts w:ascii="Arial" w:hAnsi="Arial" w:cs="Arial"/>
              </w:rPr>
              <w:t xml:space="preserve">Previous </w:t>
            </w:r>
            <w:r w:rsidR="00F379EA">
              <w:rPr>
                <w:rFonts w:ascii="Arial" w:hAnsi="Arial" w:cs="Arial"/>
              </w:rPr>
              <w:t xml:space="preserve">experience working with healthcare professionals either in the NHS or social care </w:t>
            </w:r>
            <w:r>
              <w:rPr>
                <w:rFonts w:ascii="Arial" w:hAnsi="Arial" w:cs="Arial"/>
              </w:rPr>
              <w:t xml:space="preserve"> </w:t>
            </w:r>
          </w:p>
        </w:tc>
        <w:tc>
          <w:tcPr>
            <w:tcW w:w="1701" w:type="dxa"/>
          </w:tcPr>
          <w:p w14:paraId="7D8462DA" w14:textId="2A067590" w:rsidR="00BF5622" w:rsidRPr="005B5FC0" w:rsidRDefault="00BF5622" w:rsidP="00B619D2">
            <w:pPr>
              <w:tabs>
                <w:tab w:val="left" w:pos="1632"/>
              </w:tabs>
              <w:jc w:val="center"/>
              <w:rPr>
                <w:rFonts w:ascii="Arial" w:hAnsi="Arial" w:cs="Arial"/>
              </w:rPr>
            </w:pPr>
          </w:p>
        </w:tc>
        <w:tc>
          <w:tcPr>
            <w:tcW w:w="1559" w:type="dxa"/>
          </w:tcPr>
          <w:p w14:paraId="5AD1440C" w14:textId="54D8D3E0" w:rsidR="00BF5622" w:rsidRPr="005B5FC0" w:rsidRDefault="007D139F" w:rsidP="00B619D2">
            <w:pPr>
              <w:tabs>
                <w:tab w:val="left" w:pos="1632"/>
              </w:tabs>
              <w:jc w:val="center"/>
              <w:rPr>
                <w:rFonts w:ascii="Arial" w:hAnsi="Arial" w:cs="Arial"/>
              </w:rPr>
            </w:pPr>
            <w:r w:rsidRPr="005B5FC0">
              <w:rPr>
                <w:rFonts w:ascii="Arial" w:hAnsi="Arial" w:cs="Arial"/>
              </w:rPr>
              <w:sym w:font="Wingdings" w:char="F0FC"/>
            </w:r>
          </w:p>
        </w:tc>
      </w:tr>
      <w:tr w:rsidR="00BF5622" w:rsidRPr="005B5FC0" w14:paraId="2454BF51" w14:textId="77777777" w:rsidTr="00B619D2">
        <w:tc>
          <w:tcPr>
            <w:tcW w:w="7083" w:type="dxa"/>
          </w:tcPr>
          <w:p w14:paraId="4E838269" w14:textId="77777777" w:rsidR="00BF5622" w:rsidRPr="005B5FC0" w:rsidRDefault="00BF5622" w:rsidP="00B619D2">
            <w:pPr>
              <w:tabs>
                <w:tab w:val="left" w:pos="1632"/>
              </w:tabs>
              <w:rPr>
                <w:rFonts w:ascii="Arial" w:hAnsi="Arial" w:cs="Arial"/>
              </w:rPr>
            </w:pPr>
            <w:r w:rsidRPr="005B5FC0">
              <w:rPr>
                <w:rFonts w:ascii="Arial" w:hAnsi="Arial" w:cs="Arial"/>
              </w:rPr>
              <w:t>Experience of working with the general public</w:t>
            </w:r>
          </w:p>
        </w:tc>
        <w:tc>
          <w:tcPr>
            <w:tcW w:w="1701" w:type="dxa"/>
          </w:tcPr>
          <w:p w14:paraId="262ED5C1"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6DCB1E42" w14:textId="77777777" w:rsidR="00BF5622" w:rsidRPr="005B5FC0" w:rsidRDefault="00BF5622" w:rsidP="00B619D2">
            <w:pPr>
              <w:tabs>
                <w:tab w:val="left" w:pos="1632"/>
              </w:tabs>
              <w:jc w:val="center"/>
              <w:rPr>
                <w:rFonts w:ascii="Arial" w:hAnsi="Arial" w:cs="Arial"/>
              </w:rPr>
            </w:pPr>
          </w:p>
        </w:tc>
      </w:tr>
      <w:tr w:rsidR="00BF5622" w:rsidRPr="005B5FC0" w14:paraId="59248427" w14:textId="77777777" w:rsidTr="00B619D2">
        <w:tc>
          <w:tcPr>
            <w:tcW w:w="7083" w:type="dxa"/>
          </w:tcPr>
          <w:p w14:paraId="623C4B48" w14:textId="5CE82A9D" w:rsidR="00BF5622" w:rsidRPr="005B5FC0" w:rsidRDefault="00BF5622" w:rsidP="00B619D2">
            <w:pPr>
              <w:tabs>
                <w:tab w:val="left" w:pos="1632"/>
              </w:tabs>
              <w:rPr>
                <w:rFonts w:ascii="Arial" w:hAnsi="Arial" w:cs="Arial"/>
              </w:rPr>
            </w:pPr>
            <w:r w:rsidRPr="005B5FC0">
              <w:rPr>
                <w:rFonts w:ascii="Arial" w:hAnsi="Arial" w:cs="Arial"/>
              </w:rPr>
              <w:t xml:space="preserve">Experience </w:t>
            </w:r>
            <w:r w:rsidR="00F379EA">
              <w:rPr>
                <w:rFonts w:ascii="Arial" w:hAnsi="Arial" w:cs="Arial"/>
              </w:rPr>
              <w:t>in supporting people and their families and carers in a related role</w:t>
            </w:r>
          </w:p>
        </w:tc>
        <w:tc>
          <w:tcPr>
            <w:tcW w:w="1701" w:type="dxa"/>
          </w:tcPr>
          <w:p w14:paraId="3E210696" w14:textId="6C8A3181" w:rsidR="00BF5622" w:rsidRPr="005B5FC0" w:rsidRDefault="00BF5622" w:rsidP="00B619D2">
            <w:pPr>
              <w:tabs>
                <w:tab w:val="left" w:pos="1632"/>
              </w:tabs>
              <w:jc w:val="center"/>
              <w:rPr>
                <w:rFonts w:ascii="Arial" w:hAnsi="Arial" w:cs="Arial"/>
              </w:rPr>
            </w:pPr>
          </w:p>
        </w:tc>
        <w:tc>
          <w:tcPr>
            <w:tcW w:w="1559" w:type="dxa"/>
          </w:tcPr>
          <w:p w14:paraId="140684E2" w14:textId="0E7EF599" w:rsidR="00BF5622" w:rsidRPr="005B5FC0" w:rsidRDefault="004826D6" w:rsidP="00B619D2">
            <w:pPr>
              <w:tabs>
                <w:tab w:val="left" w:pos="1632"/>
              </w:tabs>
              <w:jc w:val="center"/>
              <w:rPr>
                <w:rFonts w:ascii="Arial" w:hAnsi="Arial" w:cs="Arial"/>
              </w:rPr>
            </w:pPr>
            <w:r w:rsidRPr="005B5FC0">
              <w:rPr>
                <w:rFonts w:ascii="Arial" w:hAnsi="Arial" w:cs="Arial"/>
              </w:rPr>
              <w:sym w:font="Wingdings" w:char="F0FC"/>
            </w:r>
          </w:p>
        </w:tc>
      </w:tr>
      <w:tr w:rsidR="00BF5622" w:rsidRPr="005B5FC0" w14:paraId="7773EC83" w14:textId="77777777" w:rsidTr="00B619D2">
        <w:tc>
          <w:tcPr>
            <w:tcW w:w="7083" w:type="dxa"/>
          </w:tcPr>
          <w:p w14:paraId="68EEB2E4" w14:textId="77777777" w:rsidR="00BF5622" w:rsidRPr="005B5FC0" w:rsidRDefault="00BF5622" w:rsidP="00B619D2">
            <w:pPr>
              <w:tabs>
                <w:tab w:val="left" w:pos="1632"/>
              </w:tabs>
              <w:rPr>
                <w:rFonts w:ascii="Arial" w:hAnsi="Arial" w:cs="Arial"/>
              </w:rPr>
            </w:pPr>
            <w:r w:rsidRPr="005B5FC0">
              <w:rPr>
                <w:rFonts w:ascii="Arial" w:hAnsi="Arial" w:cs="Arial"/>
              </w:rPr>
              <w:t>NHS/Primary Care General Practice experience</w:t>
            </w:r>
          </w:p>
        </w:tc>
        <w:tc>
          <w:tcPr>
            <w:tcW w:w="1701" w:type="dxa"/>
          </w:tcPr>
          <w:p w14:paraId="2851D628" w14:textId="39E3558E" w:rsidR="00BF5622" w:rsidRPr="005B5FC0" w:rsidRDefault="00BF5622" w:rsidP="00B619D2">
            <w:pPr>
              <w:tabs>
                <w:tab w:val="left" w:pos="1632"/>
              </w:tabs>
              <w:jc w:val="center"/>
              <w:rPr>
                <w:rFonts w:ascii="Arial" w:hAnsi="Arial" w:cs="Arial"/>
              </w:rPr>
            </w:pPr>
          </w:p>
        </w:tc>
        <w:tc>
          <w:tcPr>
            <w:tcW w:w="1559" w:type="dxa"/>
          </w:tcPr>
          <w:p w14:paraId="669183A3" w14:textId="0A6714E1" w:rsidR="00BF5622" w:rsidRPr="005B5FC0" w:rsidRDefault="007D139F" w:rsidP="00B619D2">
            <w:pPr>
              <w:tabs>
                <w:tab w:val="left" w:pos="1632"/>
              </w:tabs>
              <w:jc w:val="center"/>
              <w:rPr>
                <w:rFonts w:ascii="Arial" w:hAnsi="Arial" w:cs="Arial"/>
              </w:rPr>
            </w:pPr>
            <w:r w:rsidRPr="005B5FC0">
              <w:rPr>
                <w:rFonts w:ascii="Arial" w:hAnsi="Arial" w:cs="Arial"/>
              </w:rPr>
              <w:sym w:font="Wingdings" w:char="F0FC"/>
            </w:r>
          </w:p>
        </w:tc>
      </w:tr>
      <w:tr w:rsidR="00BF5622" w:rsidRPr="005B5FC0" w14:paraId="4A8D023C" w14:textId="77777777" w:rsidTr="00B619D2">
        <w:tc>
          <w:tcPr>
            <w:tcW w:w="7083" w:type="dxa"/>
          </w:tcPr>
          <w:p w14:paraId="354557CD" w14:textId="0D5B67C2" w:rsidR="00BF5622" w:rsidRPr="005B5FC0" w:rsidRDefault="00DE43E7" w:rsidP="00B619D2">
            <w:pPr>
              <w:tabs>
                <w:tab w:val="left" w:pos="1632"/>
              </w:tabs>
              <w:rPr>
                <w:rFonts w:ascii="Arial" w:hAnsi="Arial" w:cs="Arial"/>
              </w:rPr>
            </w:pPr>
            <w:r>
              <w:rPr>
                <w:rFonts w:ascii="Arial" w:hAnsi="Arial" w:cs="Arial"/>
              </w:rPr>
              <w:t>Experience of data collection and providing monitoring information to assess the impact of services</w:t>
            </w:r>
          </w:p>
        </w:tc>
        <w:tc>
          <w:tcPr>
            <w:tcW w:w="1701" w:type="dxa"/>
          </w:tcPr>
          <w:p w14:paraId="404610D7" w14:textId="78466F93" w:rsidR="00BF5622" w:rsidRPr="005B5FC0" w:rsidRDefault="00DE43E7"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5B00D8E0" w14:textId="31E8E3D2" w:rsidR="00BF5622" w:rsidRPr="005B5FC0" w:rsidRDefault="00BF5622" w:rsidP="00B619D2">
            <w:pPr>
              <w:tabs>
                <w:tab w:val="left" w:pos="1632"/>
              </w:tabs>
              <w:jc w:val="center"/>
              <w:rPr>
                <w:rFonts w:ascii="Arial" w:hAnsi="Arial" w:cs="Arial"/>
              </w:rPr>
            </w:pPr>
          </w:p>
        </w:tc>
      </w:tr>
      <w:tr w:rsidR="00BF5622" w:rsidRPr="005B5FC0" w14:paraId="0F413A5E" w14:textId="77777777" w:rsidTr="00B619D2">
        <w:tc>
          <w:tcPr>
            <w:tcW w:w="7083" w:type="dxa"/>
            <w:shd w:val="clear" w:color="auto" w:fill="8EAADB" w:themeFill="accent1" w:themeFillTint="99"/>
          </w:tcPr>
          <w:p w14:paraId="1E9B911D" w14:textId="77777777" w:rsidR="00BF5622" w:rsidRPr="005B5FC0" w:rsidRDefault="00BF5622" w:rsidP="00B619D2">
            <w:pPr>
              <w:tabs>
                <w:tab w:val="left" w:pos="1632"/>
              </w:tabs>
              <w:rPr>
                <w:rFonts w:ascii="Arial" w:hAnsi="Arial" w:cs="Arial"/>
                <w:b/>
              </w:rPr>
            </w:pPr>
            <w:r w:rsidRPr="005B5FC0">
              <w:rPr>
                <w:rFonts w:ascii="Arial" w:hAnsi="Arial" w:cs="Arial"/>
                <w:b/>
              </w:rPr>
              <w:t>Skills</w:t>
            </w:r>
          </w:p>
        </w:tc>
        <w:tc>
          <w:tcPr>
            <w:tcW w:w="1701" w:type="dxa"/>
            <w:shd w:val="clear" w:color="auto" w:fill="8EAADB" w:themeFill="accent1" w:themeFillTint="99"/>
          </w:tcPr>
          <w:p w14:paraId="511ACCCB" w14:textId="77777777" w:rsidR="00BF5622" w:rsidRPr="005B5FC0" w:rsidRDefault="00BF5622" w:rsidP="00B619D2">
            <w:pPr>
              <w:tabs>
                <w:tab w:val="left" w:pos="1632"/>
              </w:tabs>
              <w:jc w:val="center"/>
              <w:rPr>
                <w:rFonts w:ascii="Arial" w:hAnsi="Arial" w:cs="Arial"/>
                <w:b/>
              </w:rPr>
            </w:pPr>
            <w:r w:rsidRPr="005B5FC0">
              <w:rPr>
                <w:rFonts w:ascii="Arial" w:hAnsi="Arial" w:cs="Arial"/>
                <w:b/>
              </w:rPr>
              <w:t>Essential</w:t>
            </w:r>
          </w:p>
        </w:tc>
        <w:tc>
          <w:tcPr>
            <w:tcW w:w="1559" w:type="dxa"/>
            <w:shd w:val="clear" w:color="auto" w:fill="8EAADB" w:themeFill="accent1" w:themeFillTint="99"/>
          </w:tcPr>
          <w:p w14:paraId="0C2F57A0" w14:textId="77777777" w:rsidR="00BF5622" w:rsidRPr="005B5FC0" w:rsidRDefault="00BF5622" w:rsidP="00B619D2">
            <w:pPr>
              <w:tabs>
                <w:tab w:val="left" w:pos="1632"/>
              </w:tabs>
              <w:jc w:val="center"/>
              <w:rPr>
                <w:rFonts w:ascii="Arial" w:hAnsi="Arial" w:cs="Arial"/>
                <w:b/>
              </w:rPr>
            </w:pPr>
            <w:r w:rsidRPr="005B5FC0">
              <w:rPr>
                <w:rFonts w:ascii="Arial" w:hAnsi="Arial" w:cs="Arial"/>
                <w:b/>
              </w:rPr>
              <w:t>Desirable</w:t>
            </w:r>
          </w:p>
        </w:tc>
      </w:tr>
      <w:tr w:rsidR="00BF5622" w:rsidRPr="005B5FC0" w14:paraId="579DBDE7" w14:textId="77777777" w:rsidTr="00B619D2">
        <w:tc>
          <w:tcPr>
            <w:tcW w:w="7083" w:type="dxa"/>
          </w:tcPr>
          <w:p w14:paraId="373786C0" w14:textId="43D17E4D" w:rsidR="00BF5622" w:rsidRPr="005B5FC0" w:rsidRDefault="00BF5622" w:rsidP="00B619D2">
            <w:pPr>
              <w:tabs>
                <w:tab w:val="left" w:pos="1632"/>
              </w:tabs>
              <w:rPr>
                <w:rFonts w:ascii="Arial" w:hAnsi="Arial" w:cs="Arial"/>
              </w:rPr>
            </w:pPr>
            <w:r>
              <w:rPr>
                <w:rFonts w:ascii="Arial" w:hAnsi="Arial" w:cs="Arial"/>
              </w:rPr>
              <w:t xml:space="preserve">High </w:t>
            </w:r>
            <w:r w:rsidR="004826D6">
              <w:rPr>
                <w:rFonts w:ascii="Arial" w:hAnsi="Arial" w:cs="Arial"/>
              </w:rPr>
              <w:t xml:space="preserve">levels of </w:t>
            </w:r>
            <w:r>
              <w:rPr>
                <w:rFonts w:ascii="Arial" w:hAnsi="Arial" w:cs="Arial"/>
              </w:rPr>
              <w:t>confidentiality</w:t>
            </w:r>
          </w:p>
        </w:tc>
        <w:tc>
          <w:tcPr>
            <w:tcW w:w="1701" w:type="dxa"/>
          </w:tcPr>
          <w:p w14:paraId="68394EA3" w14:textId="47AB2C84"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798AA9B7" w14:textId="77777777" w:rsidR="00BF5622" w:rsidRPr="005B5FC0" w:rsidRDefault="00BF5622" w:rsidP="00B619D2">
            <w:pPr>
              <w:tabs>
                <w:tab w:val="left" w:pos="1632"/>
              </w:tabs>
              <w:jc w:val="center"/>
              <w:rPr>
                <w:rFonts w:ascii="Arial" w:hAnsi="Arial" w:cs="Arial"/>
              </w:rPr>
            </w:pPr>
          </w:p>
        </w:tc>
      </w:tr>
      <w:tr w:rsidR="00BF5622" w:rsidRPr="005B5FC0" w14:paraId="3DB6B251" w14:textId="77777777" w:rsidTr="00B619D2">
        <w:tc>
          <w:tcPr>
            <w:tcW w:w="7083" w:type="dxa"/>
          </w:tcPr>
          <w:p w14:paraId="5468E630" w14:textId="77777777" w:rsidR="00BF5622" w:rsidRPr="005B5FC0" w:rsidRDefault="00BF5622" w:rsidP="00B619D2">
            <w:pPr>
              <w:tabs>
                <w:tab w:val="left" w:pos="1632"/>
              </w:tabs>
              <w:rPr>
                <w:rFonts w:ascii="Arial" w:hAnsi="Arial" w:cs="Arial"/>
              </w:rPr>
            </w:pPr>
            <w:r w:rsidRPr="005B5FC0">
              <w:rPr>
                <w:rFonts w:ascii="Arial" w:hAnsi="Arial" w:cs="Arial"/>
              </w:rPr>
              <w:t>Excellent communication skills (written</w:t>
            </w:r>
            <w:r>
              <w:rPr>
                <w:rFonts w:ascii="Arial" w:hAnsi="Arial" w:cs="Arial"/>
              </w:rPr>
              <w:t xml:space="preserve"> and</w:t>
            </w:r>
            <w:r w:rsidRPr="005B5FC0">
              <w:rPr>
                <w:rFonts w:ascii="Arial" w:hAnsi="Arial" w:cs="Arial"/>
              </w:rPr>
              <w:t xml:space="preserve"> oral)</w:t>
            </w:r>
          </w:p>
        </w:tc>
        <w:tc>
          <w:tcPr>
            <w:tcW w:w="1701" w:type="dxa"/>
          </w:tcPr>
          <w:p w14:paraId="5753A890"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tcPr>
          <w:p w14:paraId="3F767015" w14:textId="77777777" w:rsidR="00BF5622" w:rsidRPr="005B5FC0" w:rsidRDefault="00BF5622" w:rsidP="00B619D2">
            <w:pPr>
              <w:tabs>
                <w:tab w:val="left" w:pos="1632"/>
              </w:tabs>
              <w:jc w:val="center"/>
              <w:rPr>
                <w:rFonts w:ascii="Arial" w:hAnsi="Arial" w:cs="Arial"/>
              </w:rPr>
            </w:pPr>
          </w:p>
        </w:tc>
      </w:tr>
      <w:tr w:rsidR="00BF5622" w:rsidRPr="005B5FC0" w14:paraId="69F2CFB0" w14:textId="77777777" w:rsidTr="00B619D2">
        <w:tc>
          <w:tcPr>
            <w:tcW w:w="7083" w:type="dxa"/>
          </w:tcPr>
          <w:p w14:paraId="24E39B5A" w14:textId="1B5F9E44" w:rsidR="00BF5622" w:rsidRPr="005B5FC0" w:rsidRDefault="00BF5622" w:rsidP="00B619D2">
            <w:pPr>
              <w:tabs>
                <w:tab w:val="left" w:pos="1632"/>
              </w:tabs>
              <w:rPr>
                <w:rFonts w:ascii="Arial" w:hAnsi="Arial" w:cs="Arial"/>
              </w:rPr>
            </w:pPr>
            <w:r w:rsidRPr="005B5FC0">
              <w:rPr>
                <w:rFonts w:ascii="Arial" w:hAnsi="Arial" w:cs="Arial"/>
              </w:rPr>
              <w:t>IT skills (generic)</w:t>
            </w:r>
            <w:r w:rsidR="004826D6">
              <w:rPr>
                <w:rFonts w:ascii="Arial" w:hAnsi="Arial" w:cs="Arial"/>
              </w:rPr>
              <w:t xml:space="preserve"> including </w:t>
            </w:r>
            <w:r w:rsidR="00650C71">
              <w:rPr>
                <w:rFonts w:ascii="Arial" w:hAnsi="Arial" w:cs="Arial"/>
              </w:rPr>
              <w:t>PowerPoint</w:t>
            </w:r>
            <w:r w:rsidR="004826D6">
              <w:rPr>
                <w:rFonts w:ascii="Arial" w:hAnsi="Arial" w:cs="Arial"/>
              </w:rPr>
              <w:t>, word and excel</w:t>
            </w:r>
          </w:p>
        </w:tc>
        <w:tc>
          <w:tcPr>
            <w:tcW w:w="1701" w:type="dxa"/>
          </w:tcPr>
          <w:p w14:paraId="4ACBA1F0" w14:textId="29AE846C" w:rsidR="00BF5622" w:rsidRPr="005B5FC0" w:rsidRDefault="00BF5622" w:rsidP="00B619D2">
            <w:pPr>
              <w:tabs>
                <w:tab w:val="left" w:pos="1632"/>
              </w:tabs>
              <w:jc w:val="center"/>
              <w:rPr>
                <w:rFonts w:ascii="Arial" w:hAnsi="Arial" w:cs="Arial"/>
              </w:rPr>
            </w:pPr>
          </w:p>
        </w:tc>
        <w:tc>
          <w:tcPr>
            <w:tcW w:w="1559" w:type="dxa"/>
          </w:tcPr>
          <w:p w14:paraId="011050A7" w14:textId="7657D7E8" w:rsidR="00BF5622" w:rsidRPr="005B5FC0" w:rsidRDefault="00DE43E7" w:rsidP="00B619D2">
            <w:pPr>
              <w:tabs>
                <w:tab w:val="left" w:pos="1632"/>
              </w:tabs>
              <w:jc w:val="center"/>
              <w:rPr>
                <w:rFonts w:ascii="Arial" w:hAnsi="Arial" w:cs="Arial"/>
              </w:rPr>
            </w:pPr>
            <w:r w:rsidRPr="005B5FC0">
              <w:rPr>
                <w:rFonts w:ascii="Arial" w:hAnsi="Arial" w:cs="Arial"/>
              </w:rPr>
              <w:sym w:font="Wingdings" w:char="F0FC"/>
            </w:r>
          </w:p>
        </w:tc>
      </w:tr>
      <w:tr w:rsidR="00BF5622" w:rsidRPr="005B5FC0" w14:paraId="34B2AC21" w14:textId="77777777" w:rsidTr="00B619D2">
        <w:tc>
          <w:tcPr>
            <w:tcW w:w="7083" w:type="dxa"/>
          </w:tcPr>
          <w:p w14:paraId="6FE58B5B" w14:textId="2EE2D5E7" w:rsidR="00BF5622" w:rsidRPr="005B5FC0" w:rsidRDefault="00BF5622" w:rsidP="00B619D2">
            <w:pPr>
              <w:tabs>
                <w:tab w:val="left" w:pos="1632"/>
              </w:tabs>
              <w:rPr>
                <w:rFonts w:ascii="Arial" w:hAnsi="Arial" w:cs="Arial"/>
              </w:rPr>
            </w:pPr>
            <w:r w:rsidRPr="005B5FC0">
              <w:rPr>
                <w:rFonts w:ascii="Arial" w:hAnsi="Arial" w:cs="Arial"/>
              </w:rPr>
              <w:t>EMIS / Systm</w:t>
            </w:r>
            <w:r w:rsidR="004826D6">
              <w:rPr>
                <w:rFonts w:ascii="Arial" w:hAnsi="Arial" w:cs="Arial"/>
              </w:rPr>
              <w:t>O</w:t>
            </w:r>
            <w:r w:rsidRPr="005B5FC0">
              <w:rPr>
                <w:rFonts w:ascii="Arial" w:hAnsi="Arial" w:cs="Arial"/>
              </w:rPr>
              <w:t>ne / Vision user skills</w:t>
            </w:r>
          </w:p>
        </w:tc>
        <w:tc>
          <w:tcPr>
            <w:tcW w:w="1701" w:type="dxa"/>
          </w:tcPr>
          <w:p w14:paraId="542018D2" w14:textId="72C4F6CD" w:rsidR="00BF5622" w:rsidRPr="005B5FC0" w:rsidRDefault="00BF5622" w:rsidP="00B619D2">
            <w:pPr>
              <w:tabs>
                <w:tab w:val="left" w:pos="1632"/>
              </w:tabs>
              <w:jc w:val="center"/>
              <w:rPr>
                <w:rFonts w:ascii="Arial" w:hAnsi="Arial" w:cs="Arial"/>
              </w:rPr>
            </w:pPr>
          </w:p>
        </w:tc>
        <w:tc>
          <w:tcPr>
            <w:tcW w:w="1559" w:type="dxa"/>
          </w:tcPr>
          <w:p w14:paraId="6E650661" w14:textId="093CFB8E" w:rsidR="00BF5622" w:rsidRPr="005B5FC0" w:rsidRDefault="007D139F" w:rsidP="00B619D2">
            <w:pPr>
              <w:tabs>
                <w:tab w:val="left" w:pos="1632"/>
              </w:tabs>
              <w:jc w:val="center"/>
              <w:rPr>
                <w:rFonts w:ascii="Arial" w:hAnsi="Arial" w:cs="Arial"/>
              </w:rPr>
            </w:pPr>
            <w:r w:rsidRPr="005B5FC0">
              <w:rPr>
                <w:rFonts w:ascii="Arial" w:hAnsi="Arial" w:cs="Arial"/>
              </w:rPr>
              <w:sym w:font="Wingdings" w:char="F0FC"/>
            </w:r>
          </w:p>
        </w:tc>
      </w:tr>
      <w:tr w:rsidR="00BF5622" w:rsidRPr="005B5FC0" w14:paraId="63CB803B" w14:textId="77777777" w:rsidTr="00B619D2">
        <w:tc>
          <w:tcPr>
            <w:tcW w:w="7083" w:type="dxa"/>
          </w:tcPr>
          <w:p w14:paraId="45822F40" w14:textId="77777777" w:rsidR="00BF5622" w:rsidRPr="005B5FC0" w:rsidRDefault="00BF5622" w:rsidP="00B619D2">
            <w:pPr>
              <w:tabs>
                <w:tab w:val="left" w:pos="1632"/>
              </w:tabs>
              <w:rPr>
                <w:rFonts w:ascii="Arial" w:hAnsi="Arial" w:cs="Arial"/>
              </w:rPr>
            </w:pPr>
            <w:r w:rsidRPr="005B5FC0">
              <w:rPr>
                <w:rFonts w:ascii="Arial" w:hAnsi="Arial" w:cs="Arial"/>
              </w:rPr>
              <w:t>Effective time management (Planning &amp; Organising)</w:t>
            </w:r>
          </w:p>
        </w:tc>
        <w:tc>
          <w:tcPr>
            <w:tcW w:w="1701" w:type="dxa"/>
          </w:tcPr>
          <w:p w14:paraId="2E5B8C1C" w14:textId="416AEC92" w:rsidR="00BF5622" w:rsidRPr="005B5FC0" w:rsidRDefault="00BF5622" w:rsidP="00B619D2">
            <w:pPr>
              <w:tabs>
                <w:tab w:val="left" w:pos="1632"/>
              </w:tabs>
              <w:jc w:val="center"/>
              <w:rPr>
                <w:rFonts w:ascii="Arial" w:hAnsi="Arial" w:cs="Arial"/>
              </w:rPr>
            </w:pPr>
          </w:p>
        </w:tc>
        <w:tc>
          <w:tcPr>
            <w:tcW w:w="1559" w:type="dxa"/>
          </w:tcPr>
          <w:p w14:paraId="091ACA31" w14:textId="29E49668" w:rsidR="00BF5622" w:rsidRPr="005B5FC0" w:rsidRDefault="00DE43E7" w:rsidP="00B619D2">
            <w:pPr>
              <w:tabs>
                <w:tab w:val="left" w:pos="1632"/>
              </w:tabs>
              <w:jc w:val="center"/>
              <w:rPr>
                <w:rFonts w:ascii="Arial" w:hAnsi="Arial" w:cs="Arial"/>
              </w:rPr>
            </w:pPr>
            <w:r w:rsidRPr="005B5FC0">
              <w:rPr>
                <w:rFonts w:ascii="Arial" w:hAnsi="Arial" w:cs="Arial"/>
              </w:rPr>
              <w:sym w:font="Wingdings" w:char="F0FC"/>
            </w:r>
          </w:p>
        </w:tc>
      </w:tr>
      <w:tr w:rsidR="00BF5622" w:rsidRPr="005B5FC0" w14:paraId="73B4EF04" w14:textId="77777777" w:rsidTr="00B619D2">
        <w:trPr>
          <w:trHeight w:val="233"/>
        </w:trPr>
        <w:tc>
          <w:tcPr>
            <w:tcW w:w="7083" w:type="dxa"/>
            <w:shd w:val="clear" w:color="auto" w:fill="8EAADB" w:themeFill="accent1" w:themeFillTint="99"/>
          </w:tcPr>
          <w:p w14:paraId="11034DC0" w14:textId="77777777" w:rsidR="00BF5622" w:rsidRPr="005B5FC0" w:rsidRDefault="00BF5622" w:rsidP="00B619D2">
            <w:pPr>
              <w:tabs>
                <w:tab w:val="left" w:pos="1632"/>
              </w:tabs>
              <w:rPr>
                <w:rFonts w:ascii="Arial" w:hAnsi="Arial" w:cs="Arial"/>
                <w:b/>
              </w:rPr>
            </w:pPr>
            <w:r w:rsidRPr="005B5FC0">
              <w:rPr>
                <w:rFonts w:ascii="Arial" w:hAnsi="Arial" w:cs="Arial"/>
                <w:b/>
              </w:rPr>
              <w:t>Personal Qualities</w:t>
            </w:r>
          </w:p>
        </w:tc>
        <w:tc>
          <w:tcPr>
            <w:tcW w:w="1701" w:type="dxa"/>
            <w:shd w:val="clear" w:color="auto" w:fill="8EAADB" w:themeFill="accent1" w:themeFillTint="99"/>
          </w:tcPr>
          <w:p w14:paraId="46CA6AF5" w14:textId="77777777" w:rsidR="00BF5622" w:rsidRPr="005B5FC0" w:rsidRDefault="00BF5622" w:rsidP="00B619D2">
            <w:pPr>
              <w:tabs>
                <w:tab w:val="left" w:pos="1632"/>
              </w:tabs>
              <w:jc w:val="center"/>
              <w:rPr>
                <w:rFonts w:ascii="Arial" w:hAnsi="Arial" w:cs="Arial"/>
                <w:b/>
              </w:rPr>
            </w:pPr>
            <w:r w:rsidRPr="005B5FC0">
              <w:rPr>
                <w:rFonts w:ascii="Arial" w:hAnsi="Arial" w:cs="Arial"/>
                <w:b/>
              </w:rPr>
              <w:t>Essential</w:t>
            </w:r>
          </w:p>
        </w:tc>
        <w:tc>
          <w:tcPr>
            <w:tcW w:w="1559" w:type="dxa"/>
            <w:shd w:val="clear" w:color="auto" w:fill="8EAADB" w:themeFill="accent1" w:themeFillTint="99"/>
          </w:tcPr>
          <w:p w14:paraId="5E761949" w14:textId="77777777" w:rsidR="00BF5622" w:rsidRPr="005B5FC0" w:rsidRDefault="00BF5622" w:rsidP="00B619D2">
            <w:pPr>
              <w:tabs>
                <w:tab w:val="left" w:pos="1632"/>
              </w:tabs>
              <w:jc w:val="center"/>
              <w:rPr>
                <w:rFonts w:ascii="Arial" w:hAnsi="Arial" w:cs="Arial"/>
                <w:b/>
              </w:rPr>
            </w:pPr>
            <w:r w:rsidRPr="005B5FC0">
              <w:rPr>
                <w:rFonts w:ascii="Arial" w:hAnsi="Arial" w:cs="Arial"/>
                <w:b/>
              </w:rPr>
              <w:t>Desirable</w:t>
            </w:r>
          </w:p>
        </w:tc>
      </w:tr>
      <w:tr w:rsidR="00BF5622" w:rsidRPr="005B5FC0" w14:paraId="6DF5CAB0" w14:textId="77777777" w:rsidTr="00B619D2">
        <w:trPr>
          <w:trHeight w:val="233"/>
        </w:trPr>
        <w:tc>
          <w:tcPr>
            <w:tcW w:w="7083" w:type="dxa"/>
            <w:shd w:val="clear" w:color="auto" w:fill="auto"/>
          </w:tcPr>
          <w:p w14:paraId="7F426310" w14:textId="77777777" w:rsidR="00BF5622" w:rsidRPr="005B5FC0" w:rsidRDefault="00BF5622" w:rsidP="00B619D2">
            <w:pPr>
              <w:tabs>
                <w:tab w:val="left" w:pos="1632"/>
              </w:tabs>
              <w:rPr>
                <w:rFonts w:ascii="Arial" w:hAnsi="Arial" w:cs="Arial"/>
              </w:rPr>
            </w:pPr>
            <w:r w:rsidRPr="005B5FC0">
              <w:rPr>
                <w:rFonts w:ascii="Arial" w:hAnsi="Arial" w:cs="Arial"/>
              </w:rPr>
              <w:t>Polite and confident</w:t>
            </w:r>
          </w:p>
        </w:tc>
        <w:tc>
          <w:tcPr>
            <w:tcW w:w="1701" w:type="dxa"/>
            <w:shd w:val="clear" w:color="auto" w:fill="auto"/>
          </w:tcPr>
          <w:p w14:paraId="30DF4B55"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0159D2BA" w14:textId="77777777" w:rsidR="00BF5622" w:rsidRPr="005B5FC0" w:rsidRDefault="00BF5622" w:rsidP="00B619D2">
            <w:pPr>
              <w:tabs>
                <w:tab w:val="left" w:pos="1632"/>
              </w:tabs>
              <w:jc w:val="center"/>
              <w:rPr>
                <w:rFonts w:ascii="Arial" w:hAnsi="Arial" w:cs="Arial"/>
              </w:rPr>
            </w:pPr>
          </w:p>
        </w:tc>
      </w:tr>
      <w:tr w:rsidR="00BF5622" w:rsidRPr="005B5FC0" w14:paraId="06319926" w14:textId="77777777" w:rsidTr="00B619D2">
        <w:trPr>
          <w:trHeight w:val="233"/>
        </w:trPr>
        <w:tc>
          <w:tcPr>
            <w:tcW w:w="7083" w:type="dxa"/>
            <w:shd w:val="clear" w:color="auto" w:fill="auto"/>
          </w:tcPr>
          <w:p w14:paraId="096DA6B9" w14:textId="77777777" w:rsidR="00BF5622" w:rsidRPr="005B5FC0" w:rsidRDefault="00BF5622" w:rsidP="00B619D2">
            <w:pPr>
              <w:tabs>
                <w:tab w:val="left" w:pos="1632"/>
              </w:tabs>
              <w:rPr>
                <w:rFonts w:ascii="Arial" w:hAnsi="Arial" w:cs="Arial"/>
              </w:rPr>
            </w:pPr>
            <w:r w:rsidRPr="005B5FC0">
              <w:rPr>
                <w:rFonts w:ascii="Arial" w:hAnsi="Arial" w:cs="Arial"/>
              </w:rPr>
              <w:t>Flexible and cooperative</w:t>
            </w:r>
          </w:p>
        </w:tc>
        <w:tc>
          <w:tcPr>
            <w:tcW w:w="1701" w:type="dxa"/>
            <w:shd w:val="clear" w:color="auto" w:fill="auto"/>
          </w:tcPr>
          <w:p w14:paraId="4EA1ABB2"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2B44B71D" w14:textId="77777777" w:rsidR="00BF5622" w:rsidRPr="005B5FC0" w:rsidRDefault="00BF5622" w:rsidP="00B619D2">
            <w:pPr>
              <w:tabs>
                <w:tab w:val="left" w:pos="1632"/>
              </w:tabs>
              <w:jc w:val="center"/>
              <w:rPr>
                <w:rFonts w:ascii="Arial" w:hAnsi="Arial" w:cs="Arial"/>
              </w:rPr>
            </w:pPr>
          </w:p>
        </w:tc>
      </w:tr>
      <w:tr w:rsidR="00BF5622" w:rsidRPr="005B5FC0" w14:paraId="0A015473" w14:textId="77777777" w:rsidTr="00B619D2">
        <w:trPr>
          <w:trHeight w:val="233"/>
        </w:trPr>
        <w:tc>
          <w:tcPr>
            <w:tcW w:w="7083" w:type="dxa"/>
            <w:shd w:val="clear" w:color="auto" w:fill="auto"/>
          </w:tcPr>
          <w:p w14:paraId="37CCF077" w14:textId="77777777" w:rsidR="00BF5622" w:rsidRPr="005B5FC0" w:rsidRDefault="00BF5622" w:rsidP="00B619D2">
            <w:pPr>
              <w:tabs>
                <w:tab w:val="left" w:pos="1632"/>
              </w:tabs>
              <w:rPr>
                <w:rFonts w:ascii="Arial" w:hAnsi="Arial" w:cs="Arial"/>
              </w:rPr>
            </w:pPr>
            <w:r w:rsidRPr="005B5FC0">
              <w:rPr>
                <w:rFonts w:ascii="Arial" w:hAnsi="Arial" w:cs="Arial"/>
              </w:rPr>
              <w:t>Excellent interpersonal skills</w:t>
            </w:r>
          </w:p>
        </w:tc>
        <w:tc>
          <w:tcPr>
            <w:tcW w:w="1701" w:type="dxa"/>
            <w:shd w:val="clear" w:color="auto" w:fill="auto"/>
          </w:tcPr>
          <w:p w14:paraId="4C31DEC5"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303C07BB" w14:textId="77777777" w:rsidR="00BF5622" w:rsidRPr="005B5FC0" w:rsidRDefault="00BF5622" w:rsidP="00B619D2">
            <w:pPr>
              <w:tabs>
                <w:tab w:val="left" w:pos="1632"/>
              </w:tabs>
              <w:jc w:val="center"/>
              <w:rPr>
                <w:rFonts w:ascii="Arial" w:hAnsi="Arial" w:cs="Arial"/>
              </w:rPr>
            </w:pPr>
          </w:p>
        </w:tc>
      </w:tr>
      <w:tr w:rsidR="00BF5622" w:rsidRPr="005B5FC0" w14:paraId="71FA5041" w14:textId="77777777" w:rsidTr="00B619D2">
        <w:trPr>
          <w:trHeight w:val="332"/>
        </w:trPr>
        <w:tc>
          <w:tcPr>
            <w:tcW w:w="7083" w:type="dxa"/>
            <w:shd w:val="clear" w:color="auto" w:fill="auto"/>
          </w:tcPr>
          <w:p w14:paraId="70116623" w14:textId="77777777" w:rsidR="00BF5622" w:rsidRPr="005B5FC0" w:rsidRDefault="00BF5622" w:rsidP="00B619D2">
            <w:pPr>
              <w:tabs>
                <w:tab w:val="left" w:pos="1632"/>
              </w:tabs>
              <w:rPr>
                <w:rFonts w:ascii="Arial" w:hAnsi="Arial" w:cs="Arial"/>
              </w:rPr>
            </w:pPr>
            <w:r w:rsidRPr="005B5FC0">
              <w:rPr>
                <w:rFonts w:ascii="Arial" w:hAnsi="Arial" w:cs="Arial"/>
              </w:rPr>
              <w:t>Motivated and proactive</w:t>
            </w:r>
          </w:p>
        </w:tc>
        <w:tc>
          <w:tcPr>
            <w:tcW w:w="1701" w:type="dxa"/>
            <w:shd w:val="clear" w:color="auto" w:fill="auto"/>
          </w:tcPr>
          <w:p w14:paraId="66884CEA"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15FBA51F" w14:textId="77777777" w:rsidR="00BF5622" w:rsidRPr="005B5FC0" w:rsidRDefault="00BF5622" w:rsidP="00B619D2">
            <w:pPr>
              <w:tabs>
                <w:tab w:val="left" w:pos="1632"/>
              </w:tabs>
              <w:jc w:val="center"/>
              <w:rPr>
                <w:rFonts w:ascii="Arial" w:hAnsi="Arial" w:cs="Arial"/>
              </w:rPr>
            </w:pPr>
          </w:p>
        </w:tc>
      </w:tr>
      <w:tr w:rsidR="00BF5622" w:rsidRPr="005B5FC0" w14:paraId="5E6527FE" w14:textId="77777777" w:rsidTr="00B619D2">
        <w:trPr>
          <w:trHeight w:val="233"/>
        </w:trPr>
        <w:tc>
          <w:tcPr>
            <w:tcW w:w="7083" w:type="dxa"/>
            <w:shd w:val="clear" w:color="auto" w:fill="auto"/>
          </w:tcPr>
          <w:p w14:paraId="2AE5BE15" w14:textId="39D322F1" w:rsidR="00BF5622" w:rsidRPr="005B5FC0" w:rsidRDefault="00BF5622" w:rsidP="00B619D2">
            <w:pPr>
              <w:tabs>
                <w:tab w:val="left" w:pos="1632"/>
              </w:tabs>
              <w:rPr>
                <w:rFonts w:ascii="Arial" w:hAnsi="Arial" w:cs="Arial"/>
              </w:rPr>
            </w:pPr>
            <w:r w:rsidRPr="005B5FC0">
              <w:rPr>
                <w:rFonts w:ascii="Arial" w:hAnsi="Arial" w:cs="Arial"/>
              </w:rPr>
              <w:t xml:space="preserve">Ability to </w:t>
            </w:r>
            <w:r w:rsidR="00C81CCF">
              <w:rPr>
                <w:rFonts w:ascii="Arial" w:hAnsi="Arial" w:cs="Arial"/>
              </w:rPr>
              <w:t>work alone but also to work as part of a team</w:t>
            </w:r>
            <w:r w:rsidRPr="005B5FC0">
              <w:rPr>
                <w:rFonts w:ascii="Arial" w:hAnsi="Arial" w:cs="Arial"/>
              </w:rPr>
              <w:t xml:space="preserve"> </w:t>
            </w:r>
          </w:p>
        </w:tc>
        <w:tc>
          <w:tcPr>
            <w:tcW w:w="1701" w:type="dxa"/>
            <w:shd w:val="clear" w:color="auto" w:fill="auto"/>
          </w:tcPr>
          <w:p w14:paraId="4AB9F7D5"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5B6575CD" w14:textId="77777777" w:rsidR="00BF5622" w:rsidRPr="005B5FC0" w:rsidRDefault="00BF5622" w:rsidP="00B619D2">
            <w:pPr>
              <w:tabs>
                <w:tab w:val="left" w:pos="1632"/>
              </w:tabs>
              <w:jc w:val="center"/>
              <w:rPr>
                <w:rFonts w:ascii="Arial" w:hAnsi="Arial" w:cs="Arial"/>
              </w:rPr>
            </w:pPr>
          </w:p>
        </w:tc>
      </w:tr>
      <w:tr w:rsidR="00BF5622" w:rsidRPr="005B5FC0" w14:paraId="130674DB" w14:textId="77777777" w:rsidTr="00B619D2">
        <w:trPr>
          <w:trHeight w:val="233"/>
        </w:trPr>
        <w:tc>
          <w:tcPr>
            <w:tcW w:w="7083" w:type="dxa"/>
            <w:shd w:val="clear" w:color="auto" w:fill="auto"/>
          </w:tcPr>
          <w:p w14:paraId="69BC120A" w14:textId="77777777" w:rsidR="00BF5622" w:rsidRPr="005B5FC0" w:rsidRDefault="00BF5622" w:rsidP="00B619D2">
            <w:pPr>
              <w:tabs>
                <w:tab w:val="left" w:pos="1632"/>
              </w:tabs>
              <w:rPr>
                <w:rFonts w:ascii="Arial" w:hAnsi="Arial" w:cs="Arial"/>
              </w:rPr>
            </w:pPr>
            <w:r w:rsidRPr="005B5FC0">
              <w:rPr>
                <w:rFonts w:ascii="Arial" w:hAnsi="Arial" w:cs="Arial"/>
              </w:rPr>
              <w:t>High levels of integrity and loyalty</w:t>
            </w:r>
          </w:p>
        </w:tc>
        <w:tc>
          <w:tcPr>
            <w:tcW w:w="1701" w:type="dxa"/>
            <w:shd w:val="clear" w:color="auto" w:fill="auto"/>
          </w:tcPr>
          <w:p w14:paraId="6F0CF082"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5E739420" w14:textId="77777777" w:rsidR="00BF5622" w:rsidRPr="005B5FC0" w:rsidRDefault="00BF5622" w:rsidP="00B619D2">
            <w:pPr>
              <w:tabs>
                <w:tab w:val="left" w:pos="1632"/>
              </w:tabs>
              <w:jc w:val="center"/>
              <w:rPr>
                <w:rFonts w:ascii="Arial" w:hAnsi="Arial" w:cs="Arial"/>
              </w:rPr>
            </w:pPr>
          </w:p>
        </w:tc>
      </w:tr>
      <w:tr w:rsidR="00BF5622" w:rsidRPr="005B5FC0" w14:paraId="3EE209E2" w14:textId="77777777" w:rsidTr="00B619D2">
        <w:trPr>
          <w:trHeight w:val="233"/>
        </w:trPr>
        <w:tc>
          <w:tcPr>
            <w:tcW w:w="7083" w:type="dxa"/>
            <w:shd w:val="clear" w:color="auto" w:fill="auto"/>
          </w:tcPr>
          <w:p w14:paraId="79BDB83E" w14:textId="77777777" w:rsidR="00BF5622" w:rsidRPr="005B5FC0" w:rsidRDefault="00BF5622" w:rsidP="00B619D2">
            <w:pPr>
              <w:tabs>
                <w:tab w:val="left" w:pos="1632"/>
              </w:tabs>
              <w:rPr>
                <w:rFonts w:ascii="Arial" w:hAnsi="Arial" w:cs="Arial"/>
              </w:rPr>
            </w:pPr>
            <w:r w:rsidRPr="005B5FC0">
              <w:rPr>
                <w:rFonts w:ascii="Arial" w:hAnsi="Arial" w:cs="Arial"/>
              </w:rPr>
              <w:t>Sensitive and empathetic in distressing situations</w:t>
            </w:r>
          </w:p>
        </w:tc>
        <w:tc>
          <w:tcPr>
            <w:tcW w:w="1701" w:type="dxa"/>
            <w:shd w:val="clear" w:color="auto" w:fill="auto"/>
          </w:tcPr>
          <w:p w14:paraId="7E5215AF"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2E16E1D2" w14:textId="77777777" w:rsidR="00BF5622" w:rsidRPr="005B5FC0" w:rsidRDefault="00BF5622" w:rsidP="00B619D2">
            <w:pPr>
              <w:tabs>
                <w:tab w:val="left" w:pos="1632"/>
              </w:tabs>
              <w:jc w:val="center"/>
              <w:rPr>
                <w:rFonts w:ascii="Arial" w:hAnsi="Arial" w:cs="Arial"/>
              </w:rPr>
            </w:pPr>
          </w:p>
        </w:tc>
      </w:tr>
      <w:tr w:rsidR="00BF5622" w:rsidRPr="005B5FC0" w14:paraId="279E1746" w14:textId="77777777" w:rsidTr="00B619D2">
        <w:trPr>
          <w:trHeight w:val="233"/>
        </w:trPr>
        <w:tc>
          <w:tcPr>
            <w:tcW w:w="7083" w:type="dxa"/>
            <w:shd w:val="clear" w:color="auto" w:fill="auto"/>
          </w:tcPr>
          <w:p w14:paraId="00A1FFB8" w14:textId="7BE2A051" w:rsidR="00BF5622" w:rsidRPr="005B5FC0" w:rsidRDefault="00BF5622" w:rsidP="00B619D2">
            <w:pPr>
              <w:tabs>
                <w:tab w:val="left" w:pos="1632"/>
              </w:tabs>
              <w:rPr>
                <w:rFonts w:ascii="Arial" w:hAnsi="Arial" w:cs="Arial"/>
              </w:rPr>
            </w:pPr>
            <w:r w:rsidRPr="005B5FC0">
              <w:rPr>
                <w:rFonts w:ascii="Arial" w:hAnsi="Arial" w:cs="Arial"/>
              </w:rPr>
              <w:t xml:space="preserve">Ability to </w:t>
            </w:r>
            <w:r w:rsidR="00C81CCF">
              <w:rPr>
                <w:rFonts w:ascii="Arial" w:hAnsi="Arial" w:cs="Arial"/>
              </w:rPr>
              <w:t>organise, plan and prioritise on own initiative, including when under pressure and meeting deadlines</w:t>
            </w:r>
          </w:p>
        </w:tc>
        <w:tc>
          <w:tcPr>
            <w:tcW w:w="1701" w:type="dxa"/>
            <w:shd w:val="clear" w:color="auto" w:fill="auto"/>
          </w:tcPr>
          <w:p w14:paraId="61DBD670"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49BE610D" w14:textId="77777777" w:rsidR="00BF5622" w:rsidRPr="005B5FC0" w:rsidRDefault="00BF5622" w:rsidP="00B619D2">
            <w:pPr>
              <w:tabs>
                <w:tab w:val="left" w:pos="1632"/>
              </w:tabs>
              <w:jc w:val="center"/>
              <w:rPr>
                <w:rFonts w:ascii="Arial" w:hAnsi="Arial" w:cs="Arial"/>
              </w:rPr>
            </w:pPr>
          </w:p>
        </w:tc>
      </w:tr>
      <w:tr w:rsidR="00BF5622" w:rsidRPr="005B5FC0" w14:paraId="452D01C9" w14:textId="77777777" w:rsidTr="00B619D2">
        <w:trPr>
          <w:trHeight w:val="233"/>
        </w:trPr>
        <w:tc>
          <w:tcPr>
            <w:tcW w:w="7083" w:type="dxa"/>
            <w:shd w:val="clear" w:color="auto" w:fill="8EAADB" w:themeFill="accent1" w:themeFillTint="99"/>
          </w:tcPr>
          <w:p w14:paraId="76EFB351" w14:textId="77777777" w:rsidR="00BF5622" w:rsidRPr="005B5FC0" w:rsidRDefault="00BF5622" w:rsidP="00B619D2">
            <w:pPr>
              <w:tabs>
                <w:tab w:val="left" w:pos="1632"/>
              </w:tabs>
              <w:rPr>
                <w:rFonts w:ascii="Arial" w:hAnsi="Arial" w:cs="Arial"/>
                <w:b/>
              </w:rPr>
            </w:pPr>
            <w:r w:rsidRPr="005B5FC0">
              <w:rPr>
                <w:rFonts w:ascii="Arial" w:hAnsi="Arial" w:cs="Arial"/>
                <w:b/>
              </w:rPr>
              <w:t>Other requirements</w:t>
            </w:r>
          </w:p>
        </w:tc>
        <w:tc>
          <w:tcPr>
            <w:tcW w:w="1701" w:type="dxa"/>
            <w:shd w:val="clear" w:color="auto" w:fill="8EAADB" w:themeFill="accent1" w:themeFillTint="99"/>
          </w:tcPr>
          <w:p w14:paraId="64BF10ED" w14:textId="77777777" w:rsidR="00BF5622" w:rsidRPr="005B5FC0" w:rsidRDefault="00BF5622" w:rsidP="00B619D2">
            <w:pPr>
              <w:tabs>
                <w:tab w:val="left" w:pos="1632"/>
              </w:tabs>
              <w:jc w:val="center"/>
              <w:rPr>
                <w:rFonts w:ascii="Arial" w:hAnsi="Arial" w:cs="Arial"/>
                <w:b/>
              </w:rPr>
            </w:pPr>
            <w:r w:rsidRPr="005B5FC0">
              <w:rPr>
                <w:rFonts w:ascii="Arial" w:hAnsi="Arial" w:cs="Arial"/>
                <w:b/>
              </w:rPr>
              <w:t>Essential</w:t>
            </w:r>
          </w:p>
        </w:tc>
        <w:tc>
          <w:tcPr>
            <w:tcW w:w="1559" w:type="dxa"/>
            <w:shd w:val="clear" w:color="auto" w:fill="8EAADB" w:themeFill="accent1" w:themeFillTint="99"/>
          </w:tcPr>
          <w:p w14:paraId="10F94086" w14:textId="77777777" w:rsidR="00BF5622" w:rsidRPr="005B5FC0" w:rsidRDefault="00BF5622" w:rsidP="00B619D2">
            <w:pPr>
              <w:tabs>
                <w:tab w:val="left" w:pos="1632"/>
              </w:tabs>
              <w:jc w:val="center"/>
              <w:rPr>
                <w:rFonts w:ascii="Arial" w:hAnsi="Arial" w:cs="Arial"/>
                <w:b/>
              </w:rPr>
            </w:pPr>
            <w:r w:rsidRPr="005B5FC0">
              <w:rPr>
                <w:rFonts w:ascii="Arial" w:hAnsi="Arial" w:cs="Arial"/>
                <w:b/>
              </w:rPr>
              <w:t>Desirable</w:t>
            </w:r>
          </w:p>
        </w:tc>
      </w:tr>
      <w:tr w:rsidR="00BF5622" w:rsidRPr="005B5FC0" w14:paraId="054E58C5" w14:textId="77777777" w:rsidTr="00B619D2">
        <w:trPr>
          <w:trHeight w:val="224"/>
        </w:trPr>
        <w:tc>
          <w:tcPr>
            <w:tcW w:w="7083" w:type="dxa"/>
            <w:shd w:val="clear" w:color="auto" w:fill="auto"/>
          </w:tcPr>
          <w:p w14:paraId="2345AAFE" w14:textId="77777777" w:rsidR="00BF5622" w:rsidRPr="005B5FC0" w:rsidRDefault="00BF5622" w:rsidP="00B619D2">
            <w:pPr>
              <w:tabs>
                <w:tab w:val="left" w:pos="1632"/>
              </w:tabs>
              <w:rPr>
                <w:rFonts w:ascii="Arial" w:hAnsi="Arial" w:cs="Arial"/>
              </w:rPr>
            </w:pPr>
            <w:r w:rsidRPr="005B5FC0">
              <w:rPr>
                <w:rFonts w:ascii="Arial" w:hAnsi="Arial" w:cs="Arial"/>
              </w:rPr>
              <w:t>Disclosure Barring Service (DBS) check</w:t>
            </w:r>
          </w:p>
        </w:tc>
        <w:tc>
          <w:tcPr>
            <w:tcW w:w="1701" w:type="dxa"/>
            <w:shd w:val="clear" w:color="auto" w:fill="auto"/>
          </w:tcPr>
          <w:p w14:paraId="42BD8706"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7BF1C638" w14:textId="77777777" w:rsidR="00BF5622" w:rsidRPr="005B5FC0" w:rsidRDefault="00BF5622" w:rsidP="00B619D2">
            <w:pPr>
              <w:tabs>
                <w:tab w:val="left" w:pos="1632"/>
              </w:tabs>
              <w:jc w:val="center"/>
              <w:rPr>
                <w:rFonts w:ascii="Arial" w:hAnsi="Arial" w:cs="Arial"/>
              </w:rPr>
            </w:pPr>
          </w:p>
        </w:tc>
      </w:tr>
      <w:tr w:rsidR="00BF5622" w:rsidRPr="005B5FC0" w14:paraId="5CBA7B07" w14:textId="77777777" w:rsidTr="00B619D2">
        <w:trPr>
          <w:trHeight w:val="224"/>
        </w:trPr>
        <w:tc>
          <w:tcPr>
            <w:tcW w:w="7083" w:type="dxa"/>
            <w:shd w:val="clear" w:color="auto" w:fill="auto"/>
          </w:tcPr>
          <w:p w14:paraId="29B02BF3" w14:textId="77777777" w:rsidR="00BF5622" w:rsidRPr="005B5FC0" w:rsidRDefault="00BF5622" w:rsidP="00B619D2">
            <w:pPr>
              <w:tabs>
                <w:tab w:val="left" w:pos="1632"/>
              </w:tabs>
              <w:rPr>
                <w:rFonts w:ascii="Arial" w:hAnsi="Arial" w:cs="Arial"/>
              </w:rPr>
            </w:pPr>
            <w:r w:rsidRPr="005B5FC0">
              <w:rPr>
                <w:rFonts w:ascii="Arial" w:hAnsi="Arial" w:cs="Arial"/>
              </w:rPr>
              <w:t>Maintains confidentiality at all times</w:t>
            </w:r>
          </w:p>
        </w:tc>
        <w:tc>
          <w:tcPr>
            <w:tcW w:w="1701" w:type="dxa"/>
            <w:shd w:val="clear" w:color="auto" w:fill="auto"/>
          </w:tcPr>
          <w:p w14:paraId="6692CD76"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c>
          <w:tcPr>
            <w:tcW w:w="1559" w:type="dxa"/>
            <w:shd w:val="clear" w:color="auto" w:fill="auto"/>
          </w:tcPr>
          <w:p w14:paraId="28E10CF2" w14:textId="77777777" w:rsidR="00BF5622" w:rsidRPr="005B5FC0" w:rsidRDefault="00BF5622" w:rsidP="00B619D2">
            <w:pPr>
              <w:tabs>
                <w:tab w:val="left" w:pos="1632"/>
              </w:tabs>
              <w:jc w:val="center"/>
              <w:rPr>
                <w:rFonts w:ascii="Arial" w:hAnsi="Arial" w:cs="Arial"/>
              </w:rPr>
            </w:pPr>
          </w:p>
        </w:tc>
      </w:tr>
      <w:tr w:rsidR="00BF5622" w:rsidRPr="005B5FC0" w14:paraId="7CE26946" w14:textId="77777777" w:rsidTr="00B619D2">
        <w:trPr>
          <w:trHeight w:val="224"/>
        </w:trPr>
        <w:tc>
          <w:tcPr>
            <w:tcW w:w="7083" w:type="dxa"/>
            <w:shd w:val="clear" w:color="auto" w:fill="auto"/>
          </w:tcPr>
          <w:p w14:paraId="790E9095" w14:textId="77777777" w:rsidR="00BF5622" w:rsidRPr="005B5FC0" w:rsidRDefault="00BF5622" w:rsidP="00B619D2">
            <w:pPr>
              <w:tabs>
                <w:tab w:val="left" w:pos="1632"/>
              </w:tabs>
              <w:rPr>
                <w:rFonts w:ascii="Arial" w:hAnsi="Arial" w:cs="Arial"/>
              </w:rPr>
            </w:pPr>
            <w:r w:rsidRPr="005B5FC0">
              <w:rPr>
                <w:rFonts w:ascii="Arial" w:hAnsi="Arial" w:cs="Arial"/>
              </w:rPr>
              <w:t>Full UK driving licence</w:t>
            </w:r>
          </w:p>
        </w:tc>
        <w:tc>
          <w:tcPr>
            <w:tcW w:w="1701" w:type="dxa"/>
            <w:shd w:val="clear" w:color="auto" w:fill="auto"/>
          </w:tcPr>
          <w:p w14:paraId="3ECDAA8D" w14:textId="77777777" w:rsidR="00BF5622" w:rsidRPr="005B5FC0" w:rsidRDefault="00BF5622" w:rsidP="00B619D2">
            <w:pPr>
              <w:tabs>
                <w:tab w:val="left" w:pos="1632"/>
              </w:tabs>
              <w:jc w:val="center"/>
              <w:rPr>
                <w:rFonts w:ascii="Arial" w:hAnsi="Arial" w:cs="Arial"/>
              </w:rPr>
            </w:pPr>
          </w:p>
        </w:tc>
        <w:tc>
          <w:tcPr>
            <w:tcW w:w="1559" w:type="dxa"/>
            <w:shd w:val="clear" w:color="auto" w:fill="auto"/>
          </w:tcPr>
          <w:p w14:paraId="7314B7F7" w14:textId="77777777" w:rsidR="00BF5622" w:rsidRPr="005B5FC0" w:rsidRDefault="00BF5622" w:rsidP="00B619D2">
            <w:pPr>
              <w:tabs>
                <w:tab w:val="left" w:pos="1632"/>
              </w:tabs>
              <w:jc w:val="center"/>
              <w:rPr>
                <w:rFonts w:ascii="Arial" w:hAnsi="Arial" w:cs="Arial"/>
              </w:rPr>
            </w:pPr>
            <w:r w:rsidRPr="005B5FC0">
              <w:rPr>
                <w:rFonts w:ascii="Arial" w:hAnsi="Arial" w:cs="Arial"/>
              </w:rPr>
              <w:sym w:font="Wingdings" w:char="F0FC"/>
            </w:r>
          </w:p>
        </w:tc>
      </w:tr>
    </w:tbl>
    <w:p w14:paraId="14EDAE06" w14:textId="77777777" w:rsidR="00BF5622" w:rsidRPr="005B5FC0" w:rsidRDefault="00BF5622" w:rsidP="00BF5622">
      <w:pPr>
        <w:rPr>
          <w:rFonts w:ascii="Arial" w:hAnsi="Arial" w:cs="Arial"/>
        </w:rPr>
      </w:pPr>
    </w:p>
    <w:p w14:paraId="7D39DEF0" w14:textId="77777777" w:rsidR="00BF5622" w:rsidRPr="005B5FC0" w:rsidRDefault="00BF5622" w:rsidP="00BF5622">
      <w:pPr>
        <w:rPr>
          <w:rFonts w:ascii="Arial" w:hAnsi="Arial" w:cs="Arial"/>
        </w:rPr>
      </w:pPr>
      <w:r w:rsidRPr="005B5FC0">
        <w:rPr>
          <w:rFonts w:ascii="Arial" w:hAnsi="Arial" w:cs="Arial"/>
        </w:rPr>
        <w:t>This document may be amended following consultation with the post holder, to facilitate the development of the role, t</w:t>
      </w:r>
      <w:r>
        <w:rPr>
          <w:rFonts w:ascii="Arial" w:hAnsi="Arial" w:cs="Arial"/>
        </w:rPr>
        <w:t>he practice and the individual.</w:t>
      </w:r>
      <w:r w:rsidRPr="005B5FC0">
        <w:rPr>
          <w:rFonts w:ascii="Arial" w:hAnsi="Arial" w:cs="Arial"/>
        </w:rPr>
        <w:t xml:space="preserve"> All personnel should be prepared to accept additional, or surrender existing duties, to enable the efficient running of the practice.  </w:t>
      </w:r>
    </w:p>
    <w:p w14:paraId="302A9752" w14:textId="77777777" w:rsidR="00BF5622" w:rsidRPr="00D35B88" w:rsidRDefault="00BF5622" w:rsidP="00BF5622">
      <w:pPr>
        <w:tabs>
          <w:tab w:val="left" w:pos="2268"/>
        </w:tabs>
        <w:rPr>
          <w:rFonts w:ascii="Arial" w:eastAsia="Times New Roman" w:hAnsi="Arial" w:cs="Arial"/>
          <w:bCs/>
          <w:color w:val="000000"/>
          <w:sz w:val="24"/>
          <w:szCs w:val="24"/>
          <w:u w:val="single"/>
        </w:rPr>
      </w:pPr>
    </w:p>
    <w:p w14:paraId="102B3F84" w14:textId="77777777" w:rsidR="00C862CA" w:rsidRDefault="00C862CA"/>
    <w:sectPr w:rsidR="00C862CA" w:rsidSect="00BC7488">
      <w:headerReference w:type="default" r:id="rId8"/>
      <w:footerReference w:type="default" r:id="rId9"/>
      <w:pgSz w:w="11906" w:h="16838"/>
      <w:pgMar w:top="567"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F7B0" w14:textId="77777777" w:rsidR="00D15701" w:rsidRDefault="00C57BE6">
      <w:r>
        <w:separator/>
      </w:r>
    </w:p>
  </w:endnote>
  <w:endnote w:type="continuationSeparator" w:id="0">
    <w:p w14:paraId="235F6CED" w14:textId="77777777" w:rsidR="00D15701" w:rsidRDefault="00C5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4499" w14:textId="77777777" w:rsidR="00066942" w:rsidRDefault="00BF5622" w:rsidP="00844FEE">
    <w:pPr>
      <w:contextualSpacing/>
      <w:jc w:val="center"/>
      <w:rPr>
        <w:rFonts w:ascii="Gabriola" w:hAnsi="Gabriola"/>
        <w:b/>
        <w:color w:val="0070C0"/>
        <w:sz w:val="28"/>
        <w:szCs w:val="28"/>
      </w:rPr>
    </w:pPr>
    <w:r>
      <w:rPr>
        <w:rFonts w:ascii="Gabriola" w:hAnsi="Gabriola"/>
        <w:b/>
        <w:color w:val="0070C0"/>
        <w:sz w:val="28"/>
        <w:szCs w:val="28"/>
      </w:rPr>
      <w:t>Newhall Surgery is proud to be an NHS training practice</w:t>
    </w:r>
  </w:p>
  <w:p w14:paraId="1FD071AF" w14:textId="77777777" w:rsidR="00066942" w:rsidRDefault="00BF5622" w:rsidP="00844FEE">
    <w:pPr>
      <w:contextualSpacing/>
      <w:jc w:val="center"/>
      <w:rPr>
        <w:rFonts w:ascii="Arial" w:hAnsi="Arial" w:cs="Arial"/>
        <w:color w:val="0070C0"/>
        <w:sz w:val="18"/>
        <w:szCs w:val="18"/>
      </w:rPr>
    </w:pPr>
    <w:r>
      <w:rPr>
        <w:rFonts w:ascii="Arial" w:hAnsi="Arial" w:cs="Arial"/>
        <w:color w:val="0070C0"/>
        <w:sz w:val="18"/>
        <w:szCs w:val="18"/>
      </w:rPr>
      <w:t>NEWHALL SURGERY: FOR EXCELLENT INDIVIDUAL CARE AT ALL STAGES OF LIFE</w:t>
    </w:r>
  </w:p>
  <w:p w14:paraId="1AA600B9" w14:textId="77777777" w:rsidR="00066942" w:rsidRDefault="00BF5622" w:rsidP="00844FEE">
    <w:pPr>
      <w:contextualSpacing/>
      <w:jc w:val="center"/>
      <w:rPr>
        <w:rFonts w:ascii="Arial" w:hAnsi="Arial" w:cs="Arial"/>
        <w:b/>
        <w:color w:val="0070C0"/>
        <w:sz w:val="16"/>
        <w:szCs w:val="16"/>
      </w:rPr>
    </w:pPr>
    <w:r>
      <w:rPr>
        <w:rFonts w:ascii="Arial" w:hAnsi="Arial" w:cs="Arial"/>
        <w:b/>
        <w:color w:val="0070C0"/>
        <w:sz w:val="16"/>
        <w:szCs w:val="16"/>
      </w:rPr>
      <w:t>DR PILLAI – DR MARSHALL – DR PATEL</w:t>
    </w:r>
  </w:p>
  <w:p w14:paraId="6D766AE2" w14:textId="77777777" w:rsidR="00066942" w:rsidRDefault="00BF5622" w:rsidP="00844FEE">
    <w:pPr>
      <w:contextualSpacing/>
      <w:jc w:val="center"/>
      <w:rPr>
        <w:rFonts w:ascii="Arial" w:hAnsi="Arial" w:cs="Arial"/>
        <w:b/>
        <w:color w:val="0070C0"/>
        <w:sz w:val="16"/>
        <w:szCs w:val="16"/>
      </w:rPr>
    </w:pPr>
    <w:r>
      <w:rPr>
        <w:rFonts w:ascii="Arial" w:hAnsi="Arial" w:cs="Arial"/>
        <w:b/>
        <w:color w:val="0070C0"/>
        <w:sz w:val="16"/>
        <w:szCs w:val="16"/>
      </w:rPr>
      <w:t>46-48 High Street, Newhall, Swadlincote, Derbyshire DE11 0HU – T: 01283 217092 – F: 01283 551997 – www.newhallsurgery.com</w:t>
    </w:r>
  </w:p>
  <w:p w14:paraId="72EF4A59" w14:textId="77777777" w:rsidR="00066942" w:rsidRDefault="00066942" w:rsidP="00844FEE">
    <w:pPr>
      <w:pStyle w:val="Footer"/>
      <w:rPr>
        <w:noProof/>
        <w:lang w:eastAsia="en-GB"/>
      </w:rPr>
    </w:pPr>
  </w:p>
  <w:p w14:paraId="6104280C" w14:textId="77777777" w:rsidR="00066942" w:rsidRDefault="0006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E737" w14:textId="77777777" w:rsidR="00D15701" w:rsidRDefault="00C57BE6">
      <w:r>
        <w:separator/>
      </w:r>
    </w:p>
  </w:footnote>
  <w:footnote w:type="continuationSeparator" w:id="0">
    <w:p w14:paraId="47FCA6E6" w14:textId="77777777" w:rsidR="00D15701" w:rsidRDefault="00C5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019F" w14:textId="77777777" w:rsidR="00066942" w:rsidRDefault="00BF5622" w:rsidP="00D35B88">
    <w:pPr>
      <w:pStyle w:val="Header"/>
      <w:jc w:val="center"/>
    </w:pPr>
    <w:r w:rsidRPr="00FD4D6C">
      <w:rPr>
        <w:noProof/>
        <w:lang w:eastAsia="en-GB"/>
      </w:rPr>
      <w:drawing>
        <wp:inline distT="0" distB="0" distL="0" distR="0" wp14:anchorId="3698F55E" wp14:editId="2509DBB6">
          <wp:extent cx="27813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209675"/>
                  </a:xfrm>
                  <a:prstGeom prst="rect">
                    <a:avLst/>
                  </a:prstGeom>
                  <a:noFill/>
                  <a:ln>
                    <a:noFill/>
                  </a:ln>
                </pic:spPr>
              </pic:pic>
            </a:graphicData>
          </a:graphic>
        </wp:inline>
      </w:drawing>
    </w:r>
  </w:p>
  <w:p w14:paraId="1AD732FD" w14:textId="77777777" w:rsidR="00066942" w:rsidRDefault="00066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1FFB"/>
    <w:multiLevelType w:val="hybridMultilevel"/>
    <w:tmpl w:val="53067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321480"/>
    <w:multiLevelType w:val="hybridMultilevel"/>
    <w:tmpl w:val="34CE14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1E559D"/>
    <w:multiLevelType w:val="hybridMultilevel"/>
    <w:tmpl w:val="71C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1583F"/>
    <w:multiLevelType w:val="hybridMultilevel"/>
    <w:tmpl w:val="6AD25DD8"/>
    <w:lvl w:ilvl="0" w:tplc="95EC283E">
      <w:numFmt w:val="bullet"/>
      <w:lvlText w:val=""/>
      <w:lvlJc w:val="left"/>
      <w:pPr>
        <w:ind w:left="460" w:hanging="360"/>
      </w:pPr>
      <w:rPr>
        <w:rFonts w:ascii="Symbol" w:eastAsia="Symbol" w:hAnsi="Symbol" w:cs="Symbol" w:hint="default"/>
        <w:w w:val="99"/>
        <w:sz w:val="22"/>
        <w:szCs w:val="22"/>
        <w:lang w:val="en-US" w:eastAsia="en-US" w:bidi="ar-SA"/>
      </w:rPr>
    </w:lvl>
    <w:lvl w:ilvl="1" w:tplc="58369F72">
      <w:numFmt w:val="bullet"/>
      <w:lvlText w:val=""/>
      <w:lvlJc w:val="left"/>
      <w:pPr>
        <w:ind w:left="1180" w:hanging="360"/>
      </w:pPr>
      <w:rPr>
        <w:rFonts w:ascii="Wingdings" w:eastAsia="Wingdings" w:hAnsi="Wingdings" w:cs="Wingdings" w:hint="default"/>
        <w:w w:val="99"/>
        <w:sz w:val="22"/>
        <w:szCs w:val="22"/>
        <w:lang w:val="en-US" w:eastAsia="en-US" w:bidi="ar-SA"/>
      </w:rPr>
    </w:lvl>
    <w:lvl w:ilvl="2" w:tplc="6ECC028C">
      <w:numFmt w:val="bullet"/>
      <w:lvlText w:val="•"/>
      <w:lvlJc w:val="left"/>
      <w:pPr>
        <w:ind w:left="2279" w:hanging="360"/>
      </w:pPr>
      <w:rPr>
        <w:rFonts w:hint="default"/>
        <w:lang w:val="en-US" w:eastAsia="en-US" w:bidi="ar-SA"/>
      </w:rPr>
    </w:lvl>
    <w:lvl w:ilvl="3" w:tplc="ED963E68">
      <w:numFmt w:val="bullet"/>
      <w:lvlText w:val="•"/>
      <w:lvlJc w:val="left"/>
      <w:pPr>
        <w:ind w:left="3379" w:hanging="360"/>
      </w:pPr>
      <w:rPr>
        <w:rFonts w:hint="default"/>
        <w:lang w:val="en-US" w:eastAsia="en-US" w:bidi="ar-SA"/>
      </w:rPr>
    </w:lvl>
    <w:lvl w:ilvl="4" w:tplc="98E4E404">
      <w:numFmt w:val="bullet"/>
      <w:lvlText w:val="•"/>
      <w:lvlJc w:val="left"/>
      <w:pPr>
        <w:ind w:left="4479" w:hanging="360"/>
      </w:pPr>
      <w:rPr>
        <w:rFonts w:hint="default"/>
        <w:lang w:val="en-US" w:eastAsia="en-US" w:bidi="ar-SA"/>
      </w:rPr>
    </w:lvl>
    <w:lvl w:ilvl="5" w:tplc="1E7A725C">
      <w:numFmt w:val="bullet"/>
      <w:lvlText w:val="•"/>
      <w:lvlJc w:val="left"/>
      <w:pPr>
        <w:ind w:left="5579" w:hanging="360"/>
      </w:pPr>
      <w:rPr>
        <w:rFonts w:hint="default"/>
        <w:lang w:val="en-US" w:eastAsia="en-US" w:bidi="ar-SA"/>
      </w:rPr>
    </w:lvl>
    <w:lvl w:ilvl="6" w:tplc="8F0E9606">
      <w:numFmt w:val="bullet"/>
      <w:lvlText w:val="•"/>
      <w:lvlJc w:val="left"/>
      <w:pPr>
        <w:ind w:left="6679" w:hanging="360"/>
      </w:pPr>
      <w:rPr>
        <w:rFonts w:hint="default"/>
        <w:lang w:val="en-US" w:eastAsia="en-US" w:bidi="ar-SA"/>
      </w:rPr>
    </w:lvl>
    <w:lvl w:ilvl="7" w:tplc="F4109B00">
      <w:numFmt w:val="bullet"/>
      <w:lvlText w:val="•"/>
      <w:lvlJc w:val="left"/>
      <w:pPr>
        <w:ind w:left="7779" w:hanging="360"/>
      </w:pPr>
      <w:rPr>
        <w:rFonts w:hint="default"/>
        <w:lang w:val="en-US" w:eastAsia="en-US" w:bidi="ar-SA"/>
      </w:rPr>
    </w:lvl>
    <w:lvl w:ilvl="8" w:tplc="E8E05B5E">
      <w:numFmt w:val="bullet"/>
      <w:lvlText w:val="•"/>
      <w:lvlJc w:val="left"/>
      <w:pPr>
        <w:ind w:left="8879" w:hanging="360"/>
      </w:pPr>
      <w:rPr>
        <w:rFonts w:hint="default"/>
        <w:lang w:val="en-US" w:eastAsia="en-US" w:bidi="ar-SA"/>
      </w:rPr>
    </w:lvl>
  </w:abstractNum>
  <w:abstractNum w:abstractNumId="4" w15:restartNumberingAfterBreak="0">
    <w:nsid w:val="5B13344B"/>
    <w:multiLevelType w:val="hybridMultilevel"/>
    <w:tmpl w:val="B348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145AB"/>
    <w:multiLevelType w:val="hybridMultilevel"/>
    <w:tmpl w:val="229038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707295935">
    <w:abstractNumId w:val="5"/>
  </w:num>
  <w:num w:numId="2" w16cid:durableId="67002539">
    <w:abstractNumId w:val="1"/>
  </w:num>
  <w:num w:numId="3" w16cid:durableId="734009019">
    <w:abstractNumId w:val="0"/>
  </w:num>
  <w:num w:numId="4" w16cid:durableId="1930963835">
    <w:abstractNumId w:val="3"/>
  </w:num>
  <w:num w:numId="5" w16cid:durableId="2138253438">
    <w:abstractNumId w:val="2"/>
  </w:num>
  <w:num w:numId="6" w16cid:durableId="1588154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22"/>
    <w:rsid w:val="000063E4"/>
    <w:rsid w:val="00041F33"/>
    <w:rsid w:val="00066942"/>
    <w:rsid w:val="0009474E"/>
    <w:rsid w:val="000C5A62"/>
    <w:rsid w:val="0015780F"/>
    <w:rsid w:val="0028217C"/>
    <w:rsid w:val="002977D5"/>
    <w:rsid w:val="002A1B8C"/>
    <w:rsid w:val="00376A1C"/>
    <w:rsid w:val="003E7F70"/>
    <w:rsid w:val="004826D6"/>
    <w:rsid w:val="004A513E"/>
    <w:rsid w:val="004C472B"/>
    <w:rsid w:val="00650C71"/>
    <w:rsid w:val="007D139F"/>
    <w:rsid w:val="00971A78"/>
    <w:rsid w:val="00977D23"/>
    <w:rsid w:val="00B70180"/>
    <w:rsid w:val="00B70335"/>
    <w:rsid w:val="00B72821"/>
    <w:rsid w:val="00BF5622"/>
    <w:rsid w:val="00C01AE9"/>
    <w:rsid w:val="00C300F1"/>
    <w:rsid w:val="00C36032"/>
    <w:rsid w:val="00C57BE6"/>
    <w:rsid w:val="00C81CCF"/>
    <w:rsid w:val="00C862CA"/>
    <w:rsid w:val="00C91ACD"/>
    <w:rsid w:val="00CB0FE9"/>
    <w:rsid w:val="00D15701"/>
    <w:rsid w:val="00DE43E7"/>
    <w:rsid w:val="00EA491E"/>
    <w:rsid w:val="00F3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7ADF"/>
  <w15:chartTrackingRefBased/>
  <w15:docId w15:val="{B651CC1D-0A33-4B6D-B43F-FF9B4616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622"/>
    <w:pPr>
      <w:tabs>
        <w:tab w:val="center" w:pos="4513"/>
        <w:tab w:val="right" w:pos="9026"/>
      </w:tabs>
    </w:pPr>
  </w:style>
  <w:style w:type="character" w:customStyle="1" w:styleId="HeaderChar">
    <w:name w:val="Header Char"/>
    <w:basedOn w:val="DefaultParagraphFont"/>
    <w:link w:val="Header"/>
    <w:rsid w:val="00BF5622"/>
  </w:style>
  <w:style w:type="paragraph" w:styleId="Footer">
    <w:name w:val="footer"/>
    <w:basedOn w:val="Normal"/>
    <w:link w:val="FooterChar"/>
    <w:uiPriority w:val="99"/>
    <w:unhideWhenUsed/>
    <w:rsid w:val="00BF5622"/>
    <w:pPr>
      <w:tabs>
        <w:tab w:val="center" w:pos="4513"/>
        <w:tab w:val="right" w:pos="9026"/>
      </w:tabs>
    </w:pPr>
  </w:style>
  <w:style w:type="character" w:customStyle="1" w:styleId="FooterChar">
    <w:name w:val="Footer Char"/>
    <w:basedOn w:val="DefaultParagraphFont"/>
    <w:link w:val="Footer"/>
    <w:uiPriority w:val="99"/>
    <w:rsid w:val="00BF5622"/>
  </w:style>
  <w:style w:type="paragraph" w:styleId="ListParagraph">
    <w:name w:val="List Paragraph"/>
    <w:basedOn w:val="Normal"/>
    <w:uiPriority w:val="1"/>
    <w:qFormat/>
    <w:rsid w:val="00BF5622"/>
    <w:pPr>
      <w:ind w:left="720"/>
      <w:contextualSpacing/>
    </w:pPr>
  </w:style>
  <w:style w:type="table" w:styleId="TableGrid">
    <w:name w:val="Table Grid"/>
    <w:basedOn w:val="TableNormal"/>
    <w:uiPriority w:val="39"/>
    <w:rsid w:val="00BF5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977D5"/>
    <w:pPr>
      <w:spacing w:after="120"/>
    </w:pPr>
  </w:style>
  <w:style w:type="character" w:customStyle="1" w:styleId="BodyTextChar">
    <w:name w:val="Body Text Char"/>
    <w:basedOn w:val="DefaultParagraphFont"/>
    <w:link w:val="BodyText"/>
    <w:uiPriority w:val="99"/>
    <w:rsid w:val="0029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CF85-B137-48DC-B83A-57D1A469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Ruth (NEWHALL SURGERY)</dc:creator>
  <cp:keywords/>
  <dc:description/>
  <cp:lastModifiedBy>EMMERSON-GREY, Julie (NEWHALL SURGERY)</cp:lastModifiedBy>
  <cp:revision>9</cp:revision>
  <dcterms:created xsi:type="dcterms:W3CDTF">2024-03-11T14:07:00Z</dcterms:created>
  <dcterms:modified xsi:type="dcterms:W3CDTF">2024-03-15T15:38:00Z</dcterms:modified>
</cp:coreProperties>
</file>