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9F5" w:rsidRDefault="00B95994" w:rsidP="00B95994">
      <w:pPr>
        <w:jc w:val="right"/>
        <w:rPr>
          <w:rFonts w:ascii="Arial" w:hAnsi="Arial" w:cs="Arial"/>
          <w:sz w:val="18"/>
          <w:szCs w:val="18"/>
        </w:rPr>
      </w:pPr>
      <w:r>
        <w:rPr>
          <w:rFonts w:ascii="Arial" w:hAnsi="Arial" w:cs="Arial"/>
          <w:b/>
          <w:noProof/>
        </w:rPr>
        <w:drawing>
          <wp:inline distT="0" distB="0" distL="0" distR="0" wp14:anchorId="7BEEA61A" wp14:editId="0D6740EA">
            <wp:extent cx="2435225" cy="1233170"/>
            <wp:effectExtent l="0" t="0" r="3175" b="5080"/>
            <wp:docPr id="3" name="Picture 3" descr="NHS logo with the four CCGs o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logo with the four CCGs on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5225" cy="1233170"/>
                    </a:xfrm>
                    <a:prstGeom prst="rect">
                      <a:avLst/>
                    </a:prstGeom>
                    <a:noFill/>
                    <a:ln>
                      <a:noFill/>
                    </a:ln>
                  </pic:spPr>
                </pic:pic>
              </a:graphicData>
            </a:graphic>
          </wp:inline>
        </w:drawing>
      </w:r>
    </w:p>
    <w:p w:rsidR="008A49F5" w:rsidRDefault="008A49F5" w:rsidP="005E5B20">
      <w:pPr>
        <w:pStyle w:val="Header"/>
        <w:jc w:val="right"/>
        <w:rPr>
          <w:rFonts w:ascii="Arial" w:hAnsi="Arial" w:cs="Arial"/>
          <w:sz w:val="18"/>
          <w:szCs w:val="18"/>
        </w:rPr>
      </w:pPr>
    </w:p>
    <w:p w:rsidR="005E5B20" w:rsidRDefault="00854311" w:rsidP="005E5B20">
      <w:pPr>
        <w:pStyle w:val="Header"/>
        <w:jc w:val="right"/>
        <w:rPr>
          <w:rFonts w:ascii="Arial" w:hAnsi="Arial" w:cs="Arial"/>
          <w:sz w:val="18"/>
          <w:szCs w:val="18"/>
        </w:rPr>
      </w:pPr>
      <w:r>
        <w:rPr>
          <w:rFonts w:ascii="Arial" w:hAnsi="Arial" w:cs="Arial"/>
          <w:sz w:val="18"/>
          <w:szCs w:val="18"/>
        </w:rPr>
        <w:t>1</w:t>
      </w:r>
      <w:r w:rsidRPr="00854311">
        <w:rPr>
          <w:rFonts w:ascii="Arial" w:hAnsi="Arial" w:cs="Arial"/>
          <w:sz w:val="18"/>
          <w:szCs w:val="18"/>
          <w:vertAlign w:val="superscript"/>
        </w:rPr>
        <w:t>st</w:t>
      </w:r>
      <w:r>
        <w:rPr>
          <w:rFonts w:ascii="Arial" w:hAnsi="Arial" w:cs="Arial"/>
          <w:sz w:val="18"/>
          <w:szCs w:val="18"/>
        </w:rPr>
        <w:t xml:space="preserve"> </w:t>
      </w:r>
      <w:r w:rsidR="005E5B20">
        <w:rPr>
          <w:rFonts w:ascii="Arial" w:hAnsi="Arial" w:cs="Arial"/>
          <w:sz w:val="18"/>
          <w:szCs w:val="18"/>
        </w:rPr>
        <w:t>Floor</w:t>
      </w:r>
      <w:r w:rsidR="001B61B2">
        <w:rPr>
          <w:rFonts w:ascii="Arial" w:hAnsi="Arial" w:cs="Arial"/>
          <w:sz w:val="18"/>
          <w:szCs w:val="18"/>
        </w:rPr>
        <w:t xml:space="preserve"> North</w:t>
      </w:r>
      <w:r w:rsidR="005E5B20">
        <w:rPr>
          <w:rFonts w:ascii="Arial" w:hAnsi="Arial" w:cs="Arial"/>
          <w:sz w:val="18"/>
          <w:szCs w:val="18"/>
        </w:rPr>
        <w:t xml:space="preserve"> </w:t>
      </w:r>
    </w:p>
    <w:p w:rsidR="000E72A9" w:rsidRDefault="000E72A9" w:rsidP="003F72C3">
      <w:pPr>
        <w:pStyle w:val="Header"/>
        <w:jc w:val="right"/>
        <w:rPr>
          <w:rFonts w:ascii="Arial" w:hAnsi="Arial" w:cs="Arial"/>
          <w:sz w:val="18"/>
          <w:szCs w:val="18"/>
        </w:rPr>
      </w:pPr>
      <w:r>
        <w:rPr>
          <w:rFonts w:ascii="Arial" w:hAnsi="Arial" w:cs="Arial"/>
          <w:sz w:val="18"/>
          <w:szCs w:val="18"/>
        </w:rPr>
        <w:t xml:space="preserve">Cardinal Square </w:t>
      </w:r>
    </w:p>
    <w:p w:rsidR="003F72C3" w:rsidRPr="003F72C3" w:rsidRDefault="003F72C3" w:rsidP="003F72C3">
      <w:pPr>
        <w:jc w:val="right"/>
        <w:rPr>
          <w:rFonts w:ascii="Arial" w:eastAsiaTheme="minorHAnsi" w:hAnsi="Arial" w:cs="Arial"/>
          <w:sz w:val="18"/>
          <w:szCs w:val="18"/>
        </w:rPr>
      </w:pPr>
      <w:r w:rsidRPr="003F72C3">
        <w:rPr>
          <w:rFonts w:ascii="Arial" w:eastAsiaTheme="minorHAnsi" w:hAnsi="Arial" w:cs="Arial"/>
          <w:sz w:val="18"/>
          <w:szCs w:val="18"/>
        </w:rPr>
        <w:t>10 Nottingham Road</w:t>
      </w:r>
    </w:p>
    <w:p w:rsidR="003F72C3" w:rsidRPr="003F72C3" w:rsidRDefault="003F72C3" w:rsidP="003F72C3">
      <w:pPr>
        <w:jc w:val="right"/>
        <w:rPr>
          <w:rFonts w:ascii="Arial" w:eastAsiaTheme="minorHAnsi" w:hAnsi="Arial" w:cs="Arial"/>
          <w:sz w:val="18"/>
          <w:szCs w:val="18"/>
        </w:rPr>
      </w:pPr>
      <w:r w:rsidRPr="003F72C3">
        <w:rPr>
          <w:rFonts w:ascii="Arial" w:eastAsiaTheme="minorHAnsi" w:hAnsi="Arial" w:cs="Arial"/>
          <w:sz w:val="18"/>
          <w:szCs w:val="18"/>
        </w:rPr>
        <w:t>Derby</w:t>
      </w:r>
    </w:p>
    <w:p w:rsidR="003F72C3" w:rsidRDefault="003F72C3" w:rsidP="003F72C3">
      <w:pPr>
        <w:pStyle w:val="Header"/>
        <w:jc w:val="right"/>
        <w:rPr>
          <w:rFonts w:ascii="Arial" w:hAnsi="Arial" w:cs="Arial"/>
          <w:sz w:val="18"/>
          <w:szCs w:val="18"/>
        </w:rPr>
      </w:pPr>
      <w:r w:rsidRPr="003F72C3">
        <w:rPr>
          <w:rFonts w:ascii="Arial" w:hAnsi="Arial" w:cs="Arial"/>
          <w:sz w:val="18"/>
          <w:szCs w:val="18"/>
        </w:rPr>
        <w:t>DE1 3QT</w:t>
      </w:r>
    </w:p>
    <w:p w:rsidR="00331DD0" w:rsidRPr="003F72C3" w:rsidRDefault="00331DD0" w:rsidP="003F72C3">
      <w:pPr>
        <w:pStyle w:val="Header"/>
        <w:jc w:val="right"/>
        <w:rPr>
          <w:rFonts w:ascii="Arial" w:hAnsi="Arial" w:cs="Arial"/>
          <w:sz w:val="18"/>
          <w:szCs w:val="18"/>
        </w:rPr>
      </w:pPr>
    </w:p>
    <w:p w:rsidR="00533A26" w:rsidRDefault="00F82D0B" w:rsidP="00B95994">
      <w:pPr>
        <w:pStyle w:val="Header"/>
        <w:jc w:val="right"/>
        <w:rPr>
          <w:rFonts w:ascii="Arial" w:hAnsi="Arial" w:cs="Arial"/>
          <w:color w:val="0072C6"/>
          <w:sz w:val="18"/>
          <w:szCs w:val="18"/>
        </w:rPr>
      </w:pPr>
      <w:hyperlink r:id="rId10" w:history="1">
        <w:r w:rsidR="002E7241" w:rsidRPr="002E7241">
          <w:rPr>
            <w:rStyle w:val="Hyperlink"/>
            <w:rFonts w:ascii="Arial" w:hAnsi="Arial" w:cs="Arial"/>
            <w:color w:val="0072C6"/>
            <w:sz w:val="18"/>
            <w:szCs w:val="18"/>
          </w:rPr>
          <w:t>www.southernderbyshireccg.nhs.uk</w:t>
        </w:r>
      </w:hyperlink>
      <w:r w:rsidR="00A117F0">
        <w:rPr>
          <w:rFonts w:ascii="Arial" w:hAnsi="Arial" w:cs="Arial"/>
          <w:color w:val="0072C6"/>
          <w:sz w:val="18"/>
          <w:szCs w:val="18"/>
        </w:rPr>
        <w:t xml:space="preserve"> </w:t>
      </w:r>
      <w:r w:rsidR="002E7241" w:rsidRPr="002E7241">
        <w:rPr>
          <w:rFonts w:ascii="Arial" w:hAnsi="Arial" w:cs="Arial"/>
          <w:color w:val="0072C6"/>
          <w:sz w:val="18"/>
          <w:szCs w:val="18"/>
        </w:rPr>
        <w:t xml:space="preserve"> </w:t>
      </w:r>
    </w:p>
    <w:p w:rsidR="00B95994" w:rsidRPr="00B95994" w:rsidRDefault="00B95994" w:rsidP="00B95994">
      <w:pPr>
        <w:pStyle w:val="Header"/>
        <w:rPr>
          <w:rFonts w:ascii="Arial" w:hAnsi="Arial" w:cs="Arial"/>
          <w:sz w:val="22"/>
          <w:szCs w:val="22"/>
        </w:rPr>
      </w:pPr>
      <w:r w:rsidRPr="00B95994">
        <w:rPr>
          <w:rFonts w:ascii="Arial" w:hAnsi="Arial" w:cs="Arial"/>
          <w:sz w:val="22"/>
          <w:szCs w:val="22"/>
        </w:rPr>
        <w:t>25 September 2018</w:t>
      </w:r>
    </w:p>
    <w:p w:rsidR="00B95994" w:rsidRPr="00B95994" w:rsidRDefault="00B95994" w:rsidP="00B95994">
      <w:pPr>
        <w:pStyle w:val="Header"/>
        <w:rPr>
          <w:rFonts w:ascii="Arial" w:hAnsi="Arial" w:cs="Arial"/>
          <w:sz w:val="22"/>
          <w:szCs w:val="22"/>
        </w:rPr>
      </w:pPr>
    </w:p>
    <w:p w:rsidR="00B95994" w:rsidRPr="00B95994" w:rsidRDefault="00B95994" w:rsidP="00B95994">
      <w:pPr>
        <w:rPr>
          <w:rFonts w:ascii="Arial" w:hAnsi="Arial" w:cs="Arial"/>
          <w:sz w:val="22"/>
          <w:szCs w:val="22"/>
        </w:rPr>
      </w:pPr>
      <w:r w:rsidRPr="00B95994">
        <w:rPr>
          <w:rFonts w:ascii="Arial" w:hAnsi="Arial" w:cs="Arial"/>
          <w:sz w:val="22"/>
          <w:szCs w:val="22"/>
        </w:rPr>
        <w:t>Dear Practice Manager</w:t>
      </w:r>
    </w:p>
    <w:p w:rsidR="00B95994" w:rsidRPr="00B95994" w:rsidRDefault="00B95994" w:rsidP="00B95994">
      <w:pPr>
        <w:rPr>
          <w:rFonts w:ascii="Arial" w:hAnsi="Arial" w:cs="Arial"/>
          <w:sz w:val="22"/>
          <w:szCs w:val="22"/>
        </w:rPr>
      </w:pPr>
    </w:p>
    <w:p w:rsidR="00B95994" w:rsidRPr="00B95994" w:rsidRDefault="00B95994" w:rsidP="00B95994">
      <w:pPr>
        <w:jc w:val="center"/>
        <w:rPr>
          <w:rFonts w:ascii="Arial" w:hAnsi="Arial" w:cs="Arial"/>
          <w:b/>
          <w:sz w:val="22"/>
          <w:szCs w:val="22"/>
        </w:rPr>
      </w:pPr>
      <w:r w:rsidRPr="00B95994">
        <w:rPr>
          <w:rFonts w:ascii="Arial" w:hAnsi="Arial" w:cs="Arial"/>
          <w:b/>
          <w:sz w:val="22"/>
          <w:szCs w:val="22"/>
        </w:rPr>
        <w:t xml:space="preserve">Mental Health Five Year Forward </w:t>
      </w:r>
      <w:proofErr w:type="gramStart"/>
      <w:r w:rsidRPr="00B95994">
        <w:rPr>
          <w:rFonts w:ascii="Arial" w:hAnsi="Arial" w:cs="Arial"/>
          <w:b/>
          <w:sz w:val="22"/>
          <w:szCs w:val="22"/>
        </w:rPr>
        <w:t>View</w:t>
      </w:r>
      <w:proofErr w:type="gramEnd"/>
    </w:p>
    <w:p w:rsidR="00B95994" w:rsidRPr="00B95994" w:rsidRDefault="00B95994" w:rsidP="00B95994">
      <w:pPr>
        <w:rPr>
          <w:rFonts w:ascii="Arial" w:hAnsi="Arial" w:cs="Arial"/>
          <w:sz w:val="22"/>
          <w:szCs w:val="22"/>
        </w:rPr>
      </w:pPr>
    </w:p>
    <w:p w:rsidR="00B95994" w:rsidRDefault="00B95994" w:rsidP="00B95994">
      <w:pPr>
        <w:pStyle w:val="Default"/>
        <w:rPr>
          <w:sz w:val="22"/>
          <w:szCs w:val="22"/>
        </w:rPr>
      </w:pPr>
      <w:r w:rsidRPr="00B95994">
        <w:rPr>
          <w:sz w:val="22"/>
          <w:szCs w:val="22"/>
        </w:rPr>
        <w:t xml:space="preserve">In the Mental Health Five Year Forward View, NHS England committed to leading work to ensure that “by 2020/21, 280,000 people living with SMI have their physical health needs met by increasing early detection and expanding access to evidence-based physical care assessment and intervention each year”. </w:t>
      </w:r>
    </w:p>
    <w:p w:rsidR="00B95994" w:rsidRDefault="00B95994" w:rsidP="00B95994">
      <w:pPr>
        <w:pStyle w:val="Default"/>
        <w:rPr>
          <w:sz w:val="22"/>
          <w:szCs w:val="22"/>
        </w:rPr>
      </w:pPr>
    </w:p>
    <w:p w:rsidR="00B95994" w:rsidRPr="00B95994" w:rsidRDefault="00B95994" w:rsidP="00B95994">
      <w:pPr>
        <w:pStyle w:val="Default"/>
        <w:rPr>
          <w:sz w:val="22"/>
          <w:szCs w:val="22"/>
        </w:rPr>
      </w:pPr>
      <w:r w:rsidRPr="00B95994">
        <w:rPr>
          <w:sz w:val="22"/>
          <w:szCs w:val="22"/>
        </w:rPr>
        <w:t xml:space="preserve">This equates to a target of 60% of people on the General Practice SMI register receiving a full and comprehensive physical health check and the required follow up care. This commitment was reiterated in the Next Steps on the NHS Five Year Forward View. </w:t>
      </w:r>
    </w:p>
    <w:p w:rsidR="00B95994" w:rsidRPr="00B95994" w:rsidRDefault="00B95994" w:rsidP="00B95994">
      <w:pPr>
        <w:pStyle w:val="Default"/>
        <w:rPr>
          <w:sz w:val="22"/>
          <w:szCs w:val="22"/>
        </w:rPr>
      </w:pPr>
    </w:p>
    <w:p w:rsidR="00B95994" w:rsidRPr="00B95994" w:rsidRDefault="00B95994" w:rsidP="00B95994">
      <w:pPr>
        <w:pStyle w:val="Default"/>
        <w:rPr>
          <w:sz w:val="22"/>
          <w:szCs w:val="22"/>
        </w:rPr>
      </w:pPr>
      <w:r w:rsidRPr="00B95994">
        <w:rPr>
          <w:sz w:val="22"/>
          <w:szCs w:val="22"/>
        </w:rPr>
        <w:t xml:space="preserve">Whilst physical health checks may be delivered in either primary or secondary care, </w:t>
      </w:r>
      <w:r w:rsidRPr="00B95994">
        <w:rPr>
          <w:b/>
          <w:bCs/>
          <w:sz w:val="22"/>
          <w:szCs w:val="22"/>
        </w:rPr>
        <w:t>this specific indicator will measure the number and percentage of people on General Practice SMI registers who are receiving a comprehensive physical health check in primary care settings only</w:t>
      </w:r>
      <w:r w:rsidRPr="00B95994">
        <w:rPr>
          <w:sz w:val="22"/>
          <w:szCs w:val="22"/>
        </w:rPr>
        <w:t xml:space="preserve">.  </w:t>
      </w:r>
    </w:p>
    <w:p w:rsidR="00B95994" w:rsidRPr="00B95994" w:rsidRDefault="00B95994" w:rsidP="00B95994">
      <w:pPr>
        <w:pStyle w:val="Default"/>
        <w:rPr>
          <w:sz w:val="22"/>
          <w:szCs w:val="22"/>
        </w:rPr>
      </w:pPr>
    </w:p>
    <w:p w:rsidR="00B95994" w:rsidRPr="00B95994" w:rsidRDefault="00B95994" w:rsidP="00B95994">
      <w:pPr>
        <w:pStyle w:val="Default"/>
        <w:rPr>
          <w:sz w:val="22"/>
          <w:szCs w:val="22"/>
        </w:rPr>
      </w:pPr>
      <w:r w:rsidRPr="00B95994">
        <w:rPr>
          <w:sz w:val="22"/>
          <w:szCs w:val="22"/>
        </w:rPr>
        <w:t xml:space="preserve">The delivery of health checks in secondary care is reported separately via the Improving physical healthcare to reduce premature mortality in people with serious mental illness (PSMI) CQUIN and associated audit. </w:t>
      </w:r>
    </w:p>
    <w:p w:rsidR="00B95994" w:rsidRPr="00B95994" w:rsidRDefault="00B95994" w:rsidP="00B95994">
      <w:pPr>
        <w:pStyle w:val="Default"/>
        <w:rPr>
          <w:sz w:val="22"/>
          <w:szCs w:val="22"/>
        </w:rPr>
      </w:pPr>
    </w:p>
    <w:p w:rsidR="00B95994" w:rsidRDefault="00B95994" w:rsidP="00B95994">
      <w:pPr>
        <w:rPr>
          <w:rFonts w:ascii="Arial" w:hAnsi="Arial" w:cs="Arial"/>
          <w:sz w:val="22"/>
          <w:szCs w:val="22"/>
        </w:rPr>
      </w:pPr>
      <w:r w:rsidRPr="00B95994">
        <w:rPr>
          <w:rFonts w:ascii="Arial" w:hAnsi="Arial" w:cs="Arial"/>
          <w:sz w:val="22"/>
          <w:szCs w:val="22"/>
        </w:rPr>
        <w:t>This indicator asks CCGs to report quarterly on the delivery of physical health checks for people on the SMI register in primary care. Th</w:t>
      </w:r>
      <w:r>
        <w:rPr>
          <w:rFonts w:ascii="Arial" w:hAnsi="Arial" w:cs="Arial"/>
          <w:sz w:val="22"/>
          <w:szCs w:val="22"/>
        </w:rPr>
        <w:t>e</w:t>
      </w:r>
      <w:r w:rsidRPr="00B95994">
        <w:rPr>
          <w:rFonts w:ascii="Arial" w:hAnsi="Arial" w:cs="Arial"/>
          <w:sz w:val="22"/>
          <w:szCs w:val="22"/>
        </w:rPr>
        <w:t xml:space="preserve"> indicator specifies national reporting on a subset of elements of the comprehensive physical health check in 2018/19 and asks CCGs to undertake developmental work in 2018/19 to locally record the additional elements of the comprehensive check and, where indicated by the comprehensive assessment, to record and monitor the delivery of associated follow-up interventions, in line with the relevant NICE guidelines. </w:t>
      </w:r>
      <w:bookmarkStart w:id="0" w:name="_GoBack"/>
      <w:bookmarkEnd w:id="0"/>
    </w:p>
    <w:p w:rsidR="00B95994" w:rsidRDefault="00B95994" w:rsidP="00B95994">
      <w:pPr>
        <w:rPr>
          <w:rFonts w:ascii="Arial" w:hAnsi="Arial" w:cs="Arial"/>
          <w:sz w:val="22"/>
          <w:szCs w:val="22"/>
        </w:rPr>
      </w:pPr>
    </w:p>
    <w:p w:rsidR="00B95994" w:rsidRPr="00B95994" w:rsidRDefault="00B95994" w:rsidP="00B95994">
      <w:pPr>
        <w:rPr>
          <w:rFonts w:ascii="Arial" w:hAnsi="Arial" w:cs="Arial"/>
          <w:sz w:val="22"/>
          <w:szCs w:val="22"/>
        </w:rPr>
      </w:pPr>
      <w:r w:rsidRPr="00B95994">
        <w:rPr>
          <w:rFonts w:ascii="Arial" w:hAnsi="Arial" w:cs="Arial"/>
          <w:sz w:val="22"/>
          <w:szCs w:val="22"/>
        </w:rPr>
        <w:t>It is anticipated that from 2019/20</w:t>
      </w:r>
      <w:r>
        <w:rPr>
          <w:rFonts w:ascii="Arial" w:hAnsi="Arial" w:cs="Arial"/>
          <w:sz w:val="22"/>
          <w:szCs w:val="22"/>
        </w:rPr>
        <w:t>,</w:t>
      </w:r>
      <w:r w:rsidRPr="00B95994">
        <w:rPr>
          <w:rFonts w:ascii="Arial" w:hAnsi="Arial" w:cs="Arial"/>
          <w:sz w:val="22"/>
          <w:szCs w:val="22"/>
        </w:rPr>
        <w:t xml:space="preserve"> all elements of the physical health check and subsequent intervention data will be collected nationally.  It is therefore essential that we work closely with Practices in order to ensure accurate reporting against the metric.</w:t>
      </w:r>
    </w:p>
    <w:p w:rsidR="00B95994" w:rsidRPr="00B95994" w:rsidRDefault="00B95994" w:rsidP="00B95994">
      <w:pPr>
        <w:rPr>
          <w:rFonts w:ascii="Arial" w:hAnsi="Arial" w:cs="Arial"/>
          <w:sz w:val="22"/>
          <w:szCs w:val="22"/>
        </w:rPr>
      </w:pPr>
      <w:r w:rsidRPr="00B95994">
        <w:rPr>
          <w:rFonts w:ascii="Arial" w:hAnsi="Arial" w:cs="Arial"/>
          <w:sz w:val="22"/>
          <w:szCs w:val="22"/>
        </w:rPr>
        <w:t xml:space="preserve">  </w:t>
      </w:r>
    </w:p>
    <w:p w:rsidR="00B95994" w:rsidRPr="00B95994" w:rsidRDefault="00B95994" w:rsidP="00B95994">
      <w:pPr>
        <w:rPr>
          <w:rFonts w:ascii="Arial" w:hAnsi="Arial" w:cs="Arial"/>
          <w:sz w:val="22"/>
          <w:szCs w:val="22"/>
        </w:rPr>
      </w:pPr>
      <w:r w:rsidRPr="00B95994">
        <w:rPr>
          <w:rFonts w:ascii="Arial" w:hAnsi="Arial" w:cs="Arial"/>
          <w:sz w:val="22"/>
          <w:szCs w:val="22"/>
        </w:rPr>
        <w:t xml:space="preserve">Please see the attached technical definition for further information on the data that we are required to report to NHSE.  </w:t>
      </w:r>
    </w:p>
    <w:p w:rsidR="00B95994" w:rsidRPr="00B95994" w:rsidRDefault="00B95994" w:rsidP="00B95994">
      <w:pPr>
        <w:rPr>
          <w:rFonts w:ascii="Arial" w:hAnsi="Arial" w:cs="Arial"/>
          <w:sz w:val="22"/>
          <w:szCs w:val="22"/>
        </w:rPr>
      </w:pPr>
    </w:p>
    <w:p w:rsidR="00B95994" w:rsidRPr="00B95994" w:rsidRDefault="00B95994" w:rsidP="00B95994">
      <w:pPr>
        <w:rPr>
          <w:rFonts w:ascii="Arial" w:hAnsi="Arial" w:cs="Arial"/>
          <w:sz w:val="22"/>
          <w:szCs w:val="22"/>
        </w:rPr>
      </w:pPr>
      <w:r w:rsidRPr="00B95994">
        <w:rPr>
          <w:rFonts w:ascii="Arial" w:hAnsi="Arial" w:cs="Arial"/>
          <w:sz w:val="22"/>
          <w:szCs w:val="22"/>
        </w:rPr>
        <w:t xml:space="preserve">As you may be aware, NECSU can utilise a Data extraction facility, which will only be used to extract Non-PI data and will only be used with Practice explicit approval.  </w:t>
      </w:r>
    </w:p>
    <w:p w:rsidR="00B95994" w:rsidRPr="00B95994" w:rsidRDefault="00B95994" w:rsidP="00B95994">
      <w:pPr>
        <w:rPr>
          <w:rFonts w:ascii="Arial" w:hAnsi="Arial" w:cs="Arial"/>
          <w:sz w:val="22"/>
          <w:szCs w:val="22"/>
        </w:rPr>
      </w:pPr>
    </w:p>
    <w:p w:rsidR="00B95994" w:rsidRDefault="00B95994" w:rsidP="00B95994">
      <w:pPr>
        <w:rPr>
          <w:rFonts w:ascii="Arial" w:hAnsi="Arial" w:cs="Arial"/>
          <w:sz w:val="22"/>
          <w:szCs w:val="22"/>
        </w:rPr>
      </w:pPr>
    </w:p>
    <w:p w:rsidR="00B95994" w:rsidRDefault="00B95994" w:rsidP="00B95994">
      <w:pPr>
        <w:rPr>
          <w:rFonts w:ascii="Arial" w:hAnsi="Arial" w:cs="Arial"/>
          <w:sz w:val="22"/>
          <w:szCs w:val="22"/>
        </w:rPr>
      </w:pPr>
    </w:p>
    <w:p w:rsidR="00B95994" w:rsidRDefault="00B95994" w:rsidP="00B95994">
      <w:pPr>
        <w:jc w:val="right"/>
        <w:rPr>
          <w:rFonts w:ascii="Arial" w:hAnsi="Arial" w:cs="Arial"/>
          <w:sz w:val="22"/>
          <w:szCs w:val="22"/>
        </w:rPr>
      </w:pPr>
      <w:r>
        <w:rPr>
          <w:rFonts w:ascii="Arial" w:hAnsi="Arial" w:cs="Arial"/>
          <w:sz w:val="22"/>
          <w:szCs w:val="22"/>
        </w:rPr>
        <w:t>Continued/</w:t>
      </w:r>
    </w:p>
    <w:p w:rsidR="00B95994" w:rsidRDefault="00B95994" w:rsidP="00B95994">
      <w:pPr>
        <w:rPr>
          <w:rFonts w:ascii="Arial" w:hAnsi="Arial" w:cs="Arial"/>
          <w:sz w:val="22"/>
          <w:szCs w:val="22"/>
        </w:rPr>
      </w:pPr>
    </w:p>
    <w:p w:rsidR="00B95994" w:rsidRDefault="00B95994" w:rsidP="00B95994">
      <w:pPr>
        <w:rPr>
          <w:rFonts w:ascii="Arial" w:hAnsi="Arial" w:cs="Arial"/>
          <w:sz w:val="22"/>
          <w:szCs w:val="22"/>
        </w:rPr>
      </w:pPr>
    </w:p>
    <w:p w:rsidR="00B95994" w:rsidRDefault="00B95994" w:rsidP="00B95994">
      <w:pPr>
        <w:rPr>
          <w:rFonts w:ascii="Arial" w:hAnsi="Arial" w:cs="Arial"/>
          <w:sz w:val="22"/>
          <w:szCs w:val="22"/>
        </w:rPr>
      </w:pPr>
    </w:p>
    <w:p w:rsidR="00B95994" w:rsidRDefault="00B95994" w:rsidP="00B95994">
      <w:pPr>
        <w:rPr>
          <w:rFonts w:ascii="Arial" w:hAnsi="Arial" w:cs="Arial"/>
          <w:sz w:val="22"/>
          <w:szCs w:val="22"/>
        </w:rPr>
      </w:pPr>
      <w:r>
        <w:rPr>
          <w:rFonts w:ascii="Arial" w:hAnsi="Arial" w:cs="Arial"/>
          <w:sz w:val="22"/>
          <w:szCs w:val="22"/>
        </w:rPr>
        <w:t>Page no 2</w:t>
      </w:r>
    </w:p>
    <w:p w:rsidR="00B95994" w:rsidRDefault="00B95994" w:rsidP="00B95994">
      <w:pPr>
        <w:rPr>
          <w:rFonts w:ascii="Arial" w:hAnsi="Arial" w:cs="Arial"/>
          <w:sz w:val="22"/>
          <w:szCs w:val="22"/>
        </w:rPr>
      </w:pPr>
    </w:p>
    <w:p w:rsidR="00B95994" w:rsidRDefault="00B95994" w:rsidP="00B95994">
      <w:pPr>
        <w:rPr>
          <w:rFonts w:ascii="Arial" w:hAnsi="Arial" w:cs="Arial"/>
          <w:sz w:val="22"/>
          <w:szCs w:val="22"/>
        </w:rPr>
      </w:pPr>
    </w:p>
    <w:p w:rsidR="00B95994" w:rsidRDefault="00B95994" w:rsidP="00B95994">
      <w:pPr>
        <w:rPr>
          <w:rFonts w:ascii="Arial" w:hAnsi="Arial" w:cs="Arial"/>
          <w:sz w:val="22"/>
          <w:szCs w:val="22"/>
        </w:rPr>
      </w:pPr>
    </w:p>
    <w:p w:rsidR="00B95994" w:rsidRDefault="00B95994" w:rsidP="00B95994">
      <w:pPr>
        <w:rPr>
          <w:rFonts w:ascii="Arial" w:hAnsi="Arial" w:cs="Arial"/>
          <w:sz w:val="22"/>
          <w:szCs w:val="22"/>
        </w:rPr>
      </w:pPr>
    </w:p>
    <w:p w:rsidR="00B95994" w:rsidRDefault="00B95994" w:rsidP="00B95994">
      <w:pPr>
        <w:rPr>
          <w:rFonts w:ascii="Arial" w:hAnsi="Arial" w:cs="Arial"/>
          <w:sz w:val="22"/>
          <w:szCs w:val="22"/>
        </w:rPr>
      </w:pPr>
    </w:p>
    <w:p w:rsidR="00B95994" w:rsidRDefault="00B95994" w:rsidP="00B95994">
      <w:pPr>
        <w:rPr>
          <w:rFonts w:ascii="Arial" w:hAnsi="Arial" w:cs="Arial"/>
          <w:sz w:val="22"/>
          <w:szCs w:val="22"/>
        </w:rPr>
      </w:pPr>
      <w:r w:rsidRPr="00B95994">
        <w:rPr>
          <w:rFonts w:ascii="Arial" w:hAnsi="Arial" w:cs="Arial"/>
          <w:sz w:val="22"/>
          <w:szCs w:val="22"/>
        </w:rPr>
        <w:t xml:space="preserve">To enable the data extraction to take place, we seek authorisation from your practice.  Please complete and return the attached form to </w:t>
      </w:r>
      <w:hyperlink r:id="rId11" w:history="1">
        <w:r w:rsidR="00D72517" w:rsidRPr="0027242E">
          <w:rPr>
            <w:rStyle w:val="Hyperlink"/>
            <w:rFonts w:ascii="Arial" w:hAnsi="Arial" w:cs="Arial"/>
            <w:sz w:val="22"/>
            <w:szCs w:val="22"/>
          </w:rPr>
          <w:t>sderccg.lcsf@nhs.net</w:t>
        </w:r>
      </w:hyperlink>
    </w:p>
    <w:p w:rsidR="00B95994" w:rsidRPr="00B95994" w:rsidRDefault="00B95994" w:rsidP="00B95994">
      <w:pPr>
        <w:rPr>
          <w:rFonts w:ascii="Arial" w:hAnsi="Arial" w:cs="Arial"/>
          <w:sz w:val="22"/>
          <w:szCs w:val="22"/>
        </w:rPr>
      </w:pPr>
    </w:p>
    <w:p w:rsidR="00B95994" w:rsidRPr="00B95994" w:rsidRDefault="00D72517" w:rsidP="00B95994">
      <w:pPr>
        <w:rPr>
          <w:rFonts w:ascii="Arial" w:hAnsi="Arial" w:cs="Arial"/>
          <w:b/>
          <w:sz w:val="22"/>
          <w:szCs w:val="22"/>
        </w:rPr>
      </w:pPr>
      <w:r>
        <w:rPr>
          <w:rFonts w:ascii="Arial" w:hAnsi="Arial" w:cs="Arial"/>
          <w:b/>
          <w:sz w:val="22"/>
          <w:szCs w:val="22"/>
        </w:rPr>
        <w:t xml:space="preserve">Please return by </w:t>
      </w:r>
      <w:r w:rsidR="00B95994" w:rsidRPr="00B95994">
        <w:rPr>
          <w:rFonts w:ascii="Arial" w:hAnsi="Arial" w:cs="Arial"/>
          <w:b/>
          <w:sz w:val="22"/>
          <w:szCs w:val="22"/>
        </w:rPr>
        <w:t xml:space="preserve">close of play </w:t>
      </w:r>
      <w:r>
        <w:rPr>
          <w:rFonts w:ascii="Arial" w:hAnsi="Arial" w:cs="Arial"/>
          <w:b/>
          <w:sz w:val="22"/>
          <w:szCs w:val="22"/>
        </w:rPr>
        <w:t xml:space="preserve">on 5 October </w:t>
      </w:r>
      <w:r w:rsidR="00B95994" w:rsidRPr="00B95994">
        <w:rPr>
          <w:rFonts w:ascii="Arial" w:hAnsi="Arial" w:cs="Arial"/>
          <w:b/>
          <w:sz w:val="22"/>
          <w:szCs w:val="22"/>
        </w:rPr>
        <w:t xml:space="preserve">2018, </w:t>
      </w:r>
      <w:r>
        <w:rPr>
          <w:rFonts w:ascii="Arial" w:hAnsi="Arial" w:cs="Arial"/>
          <w:b/>
          <w:sz w:val="22"/>
          <w:szCs w:val="22"/>
        </w:rPr>
        <w:t xml:space="preserve">to enable </w:t>
      </w:r>
      <w:r w:rsidR="00B95994" w:rsidRPr="00B95994">
        <w:rPr>
          <w:rFonts w:ascii="Arial" w:hAnsi="Arial" w:cs="Arial"/>
          <w:b/>
          <w:sz w:val="22"/>
          <w:szCs w:val="22"/>
        </w:rPr>
        <w:t xml:space="preserve">NECSU </w:t>
      </w:r>
      <w:r>
        <w:rPr>
          <w:rFonts w:ascii="Arial" w:hAnsi="Arial" w:cs="Arial"/>
          <w:b/>
          <w:sz w:val="22"/>
          <w:szCs w:val="22"/>
        </w:rPr>
        <w:t>to begin running reports at the end of October 2018.</w:t>
      </w:r>
    </w:p>
    <w:p w:rsidR="00B95994" w:rsidRPr="00B95994" w:rsidRDefault="00B95994" w:rsidP="00B95994">
      <w:pPr>
        <w:rPr>
          <w:rFonts w:ascii="Arial" w:hAnsi="Arial" w:cs="Arial"/>
          <w:sz w:val="22"/>
          <w:szCs w:val="22"/>
        </w:rPr>
      </w:pPr>
    </w:p>
    <w:p w:rsidR="00B95994" w:rsidRPr="00B95994" w:rsidRDefault="00B95994" w:rsidP="00B95994">
      <w:pPr>
        <w:rPr>
          <w:rFonts w:ascii="Arial" w:hAnsi="Arial" w:cs="Arial"/>
          <w:b/>
          <w:bCs/>
          <w:sz w:val="22"/>
          <w:szCs w:val="22"/>
        </w:rPr>
      </w:pPr>
      <w:r w:rsidRPr="00B95994">
        <w:rPr>
          <w:rFonts w:ascii="Arial" w:hAnsi="Arial" w:cs="Arial"/>
          <w:sz w:val="22"/>
          <w:szCs w:val="22"/>
        </w:rPr>
        <w:t xml:space="preserve">If you require further information about the extraction then please feel free to contact </w:t>
      </w:r>
      <w:r>
        <w:rPr>
          <w:rFonts w:ascii="Arial" w:hAnsi="Arial" w:cs="Arial"/>
          <w:b/>
          <w:sz w:val="22"/>
          <w:szCs w:val="22"/>
        </w:rPr>
        <w:t xml:space="preserve">NECSU </w:t>
      </w:r>
      <w:r w:rsidRPr="00B95994">
        <w:rPr>
          <w:rFonts w:ascii="Arial" w:hAnsi="Arial" w:cs="Arial"/>
          <w:b/>
          <w:bCs/>
          <w:sz w:val="22"/>
          <w:szCs w:val="22"/>
        </w:rPr>
        <w:t xml:space="preserve">Informatics </w:t>
      </w:r>
      <w:r w:rsidRPr="00B95994">
        <w:rPr>
          <w:rFonts w:ascii="Arial" w:hAnsi="Arial" w:cs="Arial"/>
          <w:sz w:val="22"/>
          <w:szCs w:val="22"/>
        </w:rPr>
        <w:t>on</w:t>
      </w:r>
      <w:r w:rsidRPr="00B95994">
        <w:rPr>
          <w:rFonts w:ascii="Arial" w:hAnsi="Arial" w:cs="Arial"/>
          <w:b/>
          <w:bCs/>
          <w:sz w:val="22"/>
          <w:szCs w:val="22"/>
        </w:rPr>
        <w:t xml:space="preserve"> 01246 588820 </w:t>
      </w:r>
      <w:r w:rsidRPr="00B95994">
        <w:rPr>
          <w:rFonts w:ascii="Arial" w:hAnsi="Arial" w:cs="Arial"/>
          <w:bCs/>
          <w:sz w:val="22"/>
          <w:szCs w:val="22"/>
        </w:rPr>
        <w:t xml:space="preserve">or email </w:t>
      </w:r>
      <w:hyperlink r:id="rId12" w:history="1">
        <w:r w:rsidRPr="00B95994">
          <w:rPr>
            <w:rStyle w:val="Hyperlink"/>
            <w:rFonts w:ascii="Arial" w:hAnsi="Arial" w:cs="Arial"/>
            <w:b/>
            <w:bCs/>
            <w:sz w:val="22"/>
            <w:szCs w:val="22"/>
          </w:rPr>
          <w:t>Necsu.dpcif@nhs.net</w:t>
        </w:r>
      </w:hyperlink>
    </w:p>
    <w:p w:rsidR="00B95994" w:rsidRDefault="00B95994" w:rsidP="00B95994">
      <w:pPr>
        <w:rPr>
          <w:rFonts w:ascii="Arial" w:hAnsi="Arial" w:cs="Arial"/>
          <w:b/>
          <w:bCs/>
          <w:sz w:val="22"/>
          <w:szCs w:val="22"/>
        </w:rPr>
      </w:pPr>
    </w:p>
    <w:p w:rsidR="00B95994" w:rsidRDefault="00B95994" w:rsidP="00B95994">
      <w:pPr>
        <w:rPr>
          <w:rFonts w:ascii="Arial" w:hAnsi="Arial" w:cs="Arial"/>
          <w:bCs/>
          <w:sz w:val="22"/>
          <w:szCs w:val="22"/>
        </w:rPr>
      </w:pPr>
      <w:r>
        <w:rPr>
          <w:rFonts w:ascii="Arial" w:hAnsi="Arial" w:cs="Arial"/>
          <w:bCs/>
          <w:sz w:val="22"/>
          <w:szCs w:val="22"/>
        </w:rPr>
        <w:t>Yours sincerely</w:t>
      </w:r>
    </w:p>
    <w:p w:rsidR="00B95994" w:rsidRDefault="00B95994" w:rsidP="00B95994">
      <w:pPr>
        <w:rPr>
          <w:rFonts w:ascii="Arial" w:hAnsi="Arial" w:cs="Arial"/>
          <w:bCs/>
          <w:sz w:val="22"/>
          <w:szCs w:val="22"/>
        </w:rPr>
      </w:pPr>
    </w:p>
    <w:p w:rsidR="00B95994" w:rsidRDefault="00B95994" w:rsidP="00B95994">
      <w:pPr>
        <w:rPr>
          <w:noProof/>
        </w:rPr>
      </w:pPr>
    </w:p>
    <w:p w:rsidR="00F82D0B" w:rsidRDefault="00F82D0B" w:rsidP="00B95994">
      <w:pPr>
        <w:rPr>
          <w:rFonts w:ascii="Arial" w:hAnsi="Arial" w:cs="Arial"/>
          <w:bCs/>
          <w:sz w:val="22"/>
          <w:szCs w:val="22"/>
        </w:rPr>
      </w:pPr>
    </w:p>
    <w:p w:rsidR="00F82D0B" w:rsidRDefault="00F82D0B" w:rsidP="00B95994">
      <w:pPr>
        <w:contextualSpacing/>
        <w:rPr>
          <w:rFonts w:ascii="Arial" w:hAnsi="Arial" w:cs="Arial"/>
          <w:b/>
          <w:sz w:val="22"/>
          <w:szCs w:val="22"/>
        </w:rPr>
      </w:pPr>
    </w:p>
    <w:p w:rsidR="00B95994" w:rsidRPr="00B95994" w:rsidRDefault="00B95994" w:rsidP="00B95994">
      <w:pPr>
        <w:contextualSpacing/>
        <w:rPr>
          <w:rFonts w:ascii="Arial" w:hAnsi="Arial" w:cs="Arial"/>
          <w:b/>
          <w:sz w:val="22"/>
          <w:szCs w:val="22"/>
        </w:rPr>
      </w:pPr>
      <w:r w:rsidRPr="00B95994">
        <w:rPr>
          <w:rFonts w:ascii="Arial" w:hAnsi="Arial" w:cs="Arial"/>
          <w:b/>
          <w:sz w:val="22"/>
          <w:szCs w:val="22"/>
        </w:rPr>
        <w:t>Tracy Lee</w:t>
      </w:r>
    </w:p>
    <w:p w:rsidR="00B95994" w:rsidRPr="00B95994" w:rsidRDefault="00B95994" w:rsidP="00B95994">
      <w:pPr>
        <w:contextualSpacing/>
        <w:rPr>
          <w:rFonts w:ascii="Arial" w:hAnsi="Arial" w:cs="Arial"/>
          <w:b/>
          <w:sz w:val="22"/>
          <w:szCs w:val="22"/>
        </w:rPr>
      </w:pPr>
      <w:r w:rsidRPr="00B95994">
        <w:rPr>
          <w:rFonts w:ascii="Arial" w:hAnsi="Arial" w:cs="Arial"/>
          <w:b/>
          <w:sz w:val="22"/>
          <w:szCs w:val="22"/>
        </w:rPr>
        <w:t>Senior Commissioning Manager</w:t>
      </w:r>
    </w:p>
    <w:p w:rsidR="00B95994" w:rsidRPr="00B95994" w:rsidRDefault="00B95994" w:rsidP="00B95994">
      <w:pPr>
        <w:contextualSpacing/>
        <w:rPr>
          <w:rFonts w:ascii="Arial" w:hAnsi="Arial" w:cs="Arial"/>
          <w:b/>
          <w:sz w:val="22"/>
          <w:szCs w:val="22"/>
        </w:rPr>
      </w:pPr>
      <w:r w:rsidRPr="00B95994">
        <w:rPr>
          <w:rFonts w:ascii="Arial" w:hAnsi="Arial" w:cs="Arial"/>
          <w:b/>
          <w:sz w:val="22"/>
          <w:szCs w:val="22"/>
        </w:rPr>
        <w:t>Mental Health and Learning Disability Partnerships and Joint Commissioning</w:t>
      </w:r>
    </w:p>
    <w:p w:rsidR="00B95994" w:rsidRDefault="00B95994" w:rsidP="00B95994">
      <w:pPr>
        <w:pStyle w:val="Header"/>
        <w:rPr>
          <w:rFonts w:ascii="Arial" w:hAnsi="Arial" w:cs="Arial"/>
          <w:sz w:val="22"/>
          <w:szCs w:val="22"/>
        </w:rPr>
      </w:pPr>
    </w:p>
    <w:p w:rsidR="00B95994" w:rsidRDefault="00B95994" w:rsidP="00B95994">
      <w:pPr>
        <w:pStyle w:val="Header"/>
        <w:rPr>
          <w:rFonts w:ascii="Arial" w:hAnsi="Arial" w:cs="Arial"/>
          <w:sz w:val="22"/>
          <w:szCs w:val="22"/>
        </w:rPr>
      </w:pPr>
    </w:p>
    <w:p w:rsidR="00B95994" w:rsidRPr="00B95994" w:rsidRDefault="00B95994" w:rsidP="00B95994">
      <w:pPr>
        <w:pStyle w:val="Header"/>
        <w:rPr>
          <w:rFonts w:ascii="Arial" w:hAnsi="Arial" w:cs="Arial"/>
          <w:sz w:val="22"/>
          <w:szCs w:val="22"/>
        </w:rPr>
      </w:pPr>
      <w:proofErr w:type="spellStart"/>
      <w:r>
        <w:rPr>
          <w:rFonts w:ascii="Arial" w:hAnsi="Arial" w:cs="Arial"/>
          <w:sz w:val="22"/>
          <w:szCs w:val="22"/>
        </w:rPr>
        <w:t>Encs</w:t>
      </w:r>
      <w:proofErr w:type="spellEnd"/>
    </w:p>
    <w:p w:rsidR="003F72C3" w:rsidRDefault="003F72C3" w:rsidP="00533A26">
      <w:pPr>
        <w:rPr>
          <w:rFonts w:ascii="Arial" w:hAnsi="Arial" w:cs="Arial"/>
          <w:sz w:val="22"/>
          <w:szCs w:val="22"/>
        </w:rPr>
      </w:pPr>
    </w:p>
    <w:p w:rsidR="006F2D34" w:rsidRPr="00533A26" w:rsidRDefault="006F2D34" w:rsidP="00533A26">
      <w:pPr>
        <w:rPr>
          <w:rFonts w:ascii="Arial" w:hAnsi="Arial" w:cs="Arial"/>
          <w:sz w:val="22"/>
          <w:szCs w:val="22"/>
        </w:rPr>
      </w:pPr>
    </w:p>
    <w:sectPr w:rsidR="006F2D34" w:rsidRPr="00533A26" w:rsidSect="003F72C3">
      <w:footerReference w:type="default" r:id="rId13"/>
      <w:pgSz w:w="11906" w:h="16838" w:code="9"/>
      <w:pgMar w:top="737" w:right="964" w:bottom="51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99E" w:rsidRDefault="000D599E" w:rsidP="003F72C3">
      <w:r>
        <w:separator/>
      </w:r>
    </w:p>
  </w:endnote>
  <w:endnote w:type="continuationSeparator" w:id="0">
    <w:p w:rsidR="000D599E" w:rsidRDefault="000D599E" w:rsidP="003F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9E" w:rsidRDefault="000D599E" w:rsidP="003F72C3">
    <w:pPr>
      <w:pStyle w:val="Footer"/>
      <w:tabs>
        <w:tab w:val="right" w:pos="9638"/>
      </w:tabs>
      <w:jc w:val="center"/>
      <w:rPr>
        <w:rFonts w:ascii="Arial" w:hAnsi="Arial" w:cs="Arial"/>
        <w:sz w:val="16"/>
        <w:szCs w:val="16"/>
      </w:rPr>
    </w:pPr>
    <w:r>
      <w:rPr>
        <w:rFonts w:ascii="Arial" w:hAnsi="Arial" w:cs="Arial"/>
        <w:sz w:val="16"/>
        <w:szCs w:val="16"/>
      </w:rPr>
      <w:t xml:space="preserve">Chair: Dr </w:t>
    </w:r>
    <w:r w:rsidR="00457462">
      <w:rPr>
        <w:rFonts w:ascii="Arial" w:hAnsi="Arial" w:cs="Arial"/>
        <w:sz w:val="16"/>
        <w:szCs w:val="16"/>
      </w:rPr>
      <w:t>Paul Wood</w:t>
    </w:r>
    <w:r w:rsidRPr="00441750">
      <w:rPr>
        <w:rFonts w:ascii="Arial" w:hAnsi="Arial" w:cs="Arial"/>
        <w:sz w:val="16"/>
        <w:szCs w:val="16"/>
      </w:rPr>
      <w:tab/>
    </w:r>
    <w:r>
      <w:rPr>
        <w:rFonts w:ascii="Arial" w:hAnsi="Arial" w:cs="Arial"/>
        <w:sz w:val="16"/>
        <w:szCs w:val="16"/>
      </w:rPr>
      <w:tab/>
      <w:t xml:space="preserve">                                                      </w:t>
    </w:r>
    <w:r w:rsidR="001128FD" w:rsidRPr="00441750">
      <w:rPr>
        <w:rFonts w:ascii="Arial" w:hAnsi="Arial" w:cs="Arial"/>
        <w:sz w:val="16"/>
        <w:szCs w:val="16"/>
      </w:rPr>
      <w:t xml:space="preserve">Chief </w:t>
    </w:r>
    <w:r w:rsidR="001128FD">
      <w:rPr>
        <w:rFonts w:ascii="Arial" w:hAnsi="Arial" w:cs="Arial"/>
        <w:sz w:val="16"/>
        <w:szCs w:val="16"/>
      </w:rPr>
      <w:t>Executive Officer: Dr Chris Clayton</w:t>
    </w:r>
  </w:p>
  <w:p w:rsidR="000D599E" w:rsidRDefault="000D5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99E" w:rsidRDefault="000D599E" w:rsidP="003F72C3">
      <w:r>
        <w:separator/>
      </w:r>
    </w:p>
  </w:footnote>
  <w:footnote w:type="continuationSeparator" w:id="0">
    <w:p w:rsidR="000D599E" w:rsidRDefault="000D599E" w:rsidP="003F7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5798"/>
    <w:multiLevelType w:val="hybridMultilevel"/>
    <w:tmpl w:val="3D068F54"/>
    <w:lvl w:ilvl="0" w:tplc="94FAB84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747A5B"/>
    <w:multiLevelType w:val="hybridMultilevel"/>
    <w:tmpl w:val="613EE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D2D07AE"/>
    <w:multiLevelType w:val="hybridMultilevel"/>
    <w:tmpl w:val="8DA460E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17707C"/>
    <w:multiLevelType w:val="hybridMultilevel"/>
    <w:tmpl w:val="1F5E9A4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415C9C"/>
    <w:multiLevelType w:val="multilevel"/>
    <w:tmpl w:val="159C65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rebuchet MS" w:hint="default"/>
        <w:b/>
      </w:rPr>
    </w:lvl>
    <w:lvl w:ilvl="2">
      <w:start w:val="1"/>
      <w:numFmt w:val="decimal"/>
      <w:isLgl/>
      <w:lvlText w:val="%1.%2.%3"/>
      <w:lvlJc w:val="left"/>
      <w:pPr>
        <w:ind w:left="1080" w:hanging="720"/>
      </w:pPr>
      <w:rPr>
        <w:rFonts w:eastAsia="Trebuchet MS" w:hint="default"/>
      </w:rPr>
    </w:lvl>
    <w:lvl w:ilvl="3">
      <w:start w:val="1"/>
      <w:numFmt w:val="decimal"/>
      <w:isLgl/>
      <w:lvlText w:val="%1.%2.%3.%4"/>
      <w:lvlJc w:val="left"/>
      <w:pPr>
        <w:ind w:left="1080" w:hanging="720"/>
      </w:pPr>
      <w:rPr>
        <w:rFonts w:eastAsia="Trebuchet MS" w:hint="default"/>
      </w:rPr>
    </w:lvl>
    <w:lvl w:ilvl="4">
      <w:start w:val="1"/>
      <w:numFmt w:val="decimal"/>
      <w:isLgl/>
      <w:lvlText w:val="%1.%2.%3.%4.%5"/>
      <w:lvlJc w:val="left"/>
      <w:pPr>
        <w:ind w:left="1440" w:hanging="1080"/>
      </w:pPr>
      <w:rPr>
        <w:rFonts w:eastAsia="Trebuchet MS" w:hint="default"/>
      </w:rPr>
    </w:lvl>
    <w:lvl w:ilvl="5">
      <w:start w:val="1"/>
      <w:numFmt w:val="decimal"/>
      <w:isLgl/>
      <w:lvlText w:val="%1.%2.%3.%4.%5.%6"/>
      <w:lvlJc w:val="left"/>
      <w:pPr>
        <w:ind w:left="1440" w:hanging="1080"/>
      </w:pPr>
      <w:rPr>
        <w:rFonts w:eastAsia="Trebuchet MS" w:hint="default"/>
      </w:rPr>
    </w:lvl>
    <w:lvl w:ilvl="6">
      <w:start w:val="1"/>
      <w:numFmt w:val="decimal"/>
      <w:isLgl/>
      <w:lvlText w:val="%1.%2.%3.%4.%5.%6.%7"/>
      <w:lvlJc w:val="left"/>
      <w:pPr>
        <w:ind w:left="1800" w:hanging="1440"/>
      </w:pPr>
      <w:rPr>
        <w:rFonts w:eastAsia="Trebuchet MS" w:hint="default"/>
      </w:rPr>
    </w:lvl>
    <w:lvl w:ilvl="7">
      <w:start w:val="1"/>
      <w:numFmt w:val="decimal"/>
      <w:isLgl/>
      <w:lvlText w:val="%1.%2.%3.%4.%5.%6.%7.%8"/>
      <w:lvlJc w:val="left"/>
      <w:pPr>
        <w:ind w:left="1800" w:hanging="1440"/>
      </w:pPr>
      <w:rPr>
        <w:rFonts w:eastAsia="Trebuchet MS" w:hint="default"/>
      </w:rPr>
    </w:lvl>
    <w:lvl w:ilvl="8">
      <w:start w:val="1"/>
      <w:numFmt w:val="decimal"/>
      <w:isLgl/>
      <w:lvlText w:val="%1.%2.%3.%4.%5.%6.%7.%8.%9"/>
      <w:lvlJc w:val="left"/>
      <w:pPr>
        <w:ind w:left="1800" w:hanging="1440"/>
      </w:pPr>
      <w:rPr>
        <w:rFonts w:eastAsia="Trebuchet MS" w:hint="default"/>
      </w:rPr>
    </w:lvl>
  </w:abstractNum>
  <w:abstractNum w:abstractNumId="5">
    <w:nsid w:val="61733152"/>
    <w:multiLevelType w:val="hybridMultilevel"/>
    <w:tmpl w:val="5ACCA9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1C90840"/>
    <w:multiLevelType w:val="hybridMultilevel"/>
    <w:tmpl w:val="57A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C3"/>
    <w:rsid w:val="0001737D"/>
    <w:rsid w:val="0004570D"/>
    <w:rsid w:val="000469CF"/>
    <w:rsid w:val="0006367F"/>
    <w:rsid w:val="00073771"/>
    <w:rsid w:val="000D599E"/>
    <w:rsid w:val="000E42D3"/>
    <w:rsid w:val="000E72A9"/>
    <w:rsid w:val="001128FD"/>
    <w:rsid w:val="00140918"/>
    <w:rsid w:val="0016575C"/>
    <w:rsid w:val="00186248"/>
    <w:rsid w:val="001B61B2"/>
    <w:rsid w:val="0020144F"/>
    <w:rsid w:val="00210534"/>
    <w:rsid w:val="00221DE4"/>
    <w:rsid w:val="00264CA2"/>
    <w:rsid w:val="00285D24"/>
    <w:rsid w:val="002A60A7"/>
    <w:rsid w:val="002C4D6B"/>
    <w:rsid w:val="002C6D9C"/>
    <w:rsid w:val="002E7241"/>
    <w:rsid w:val="00302945"/>
    <w:rsid w:val="003212FA"/>
    <w:rsid w:val="00331DD0"/>
    <w:rsid w:val="00343535"/>
    <w:rsid w:val="003642F8"/>
    <w:rsid w:val="00382D52"/>
    <w:rsid w:val="003A6DAE"/>
    <w:rsid w:val="003C629A"/>
    <w:rsid w:val="003F3010"/>
    <w:rsid w:val="003F72C3"/>
    <w:rsid w:val="00401A9F"/>
    <w:rsid w:val="00451B0A"/>
    <w:rsid w:val="00457462"/>
    <w:rsid w:val="00484BCB"/>
    <w:rsid w:val="004A33A8"/>
    <w:rsid w:val="00533A26"/>
    <w:rsid w:val="00550696"/>
    <w:rsid w:val="005B758E"/>
    <w:rsid w:val="005E5B20"/>
    <w:rsid w:val="006156B0"/>
    <w:rsid w:val="0063106B"/>
    <w:rsid w:val="006B3A11"/>
    <w:rsid w:val="006C2E04"/>
    <w:rsid w:val="006C4A56"/>
    <w:rsid w:val="006D5F0D"/>
    <w:rsid w:val="006F1CDE"/>
    <w:rsid w:val="006F2D34"/>
    <w:rsid w:val="007358A9"/>
    <w:rsid w:val="00796224"/>
    <w:rsid w:val="007A109F"/>
    <w:rsid w:val="007B372D"/>
    <w:rsid w:val="007F4475"/>
    <w:rsid w:val="0081463F"/>
    <w:rsid w:val="0082529D"/>
    <w:rsid w:val="00854311"/>
    <w:rsid w:val="008575D4"/>
    <w:rsid w:val="00871DA2"/>
    <w:rsid w:val="008A49F5"/>
    <w:rsid w:val="008E1D6C"/>
    <w:rsid w:val="00915267"/>
    <w:rsid w:val="009308A1"/>
    <w:rsid w:val="00932433"/>
    <w:rsid w:val="00A117F0"/>
    <w:rsid w:val="00A213A0"/>
    <w:rsid w:val="00A25024"/>
    <w:rsid w:val="00A4644B"/>
    <w:rsid w:val="00A628BA"/>
    <w:rsid w:val="00AA1E49"/>
    <w:rsid w:val="00B530BE"/>
    <w:rsid w:val="00B95994"/>
    <w:rsid w:val="00BD0A9B"/>
    <w:rsid w:val="00C03353"/>
    <w:rsid w:val="00C9476C"/>
    <w:rsid w:val="00CF45DE"/>
    <w:rsid w:val="00D15ED2"/>
    <w:rsid w:val="00D72517"/>
    <w:rsid w:val="00D729E6"/>
    <w:rsid w:val="00DA0E14"/>
    <w:rsid w:val="00DE0A83"/>
    <w:rsid w:val="00DF28F4"/>
    <w:rsid w:val="00E00891"/>
    <w:rsid w:val="00E11030"/>
    <w:rsid w:val="00E1218C"/>
    <w:rsid w:val="00E24AD2"/>
    <w:rsid w:val="00E36AAA"/>
    <w:rsid w:val="00E93FB6"/>
    <w:rsid w:val="00F0431F"/>
    <w:rsid w:val="00F0444A"/>
    <w:rsid w:val="00F82D0B"/>
    <w:rsid w:val="00FC2184"/>
    <w:rsid w:val="00FD11C3"/>
    <w:rsid w:val="00FD6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F72C3"/>
    <w:rPr>
      <w:rFonts w:ascii="Tahoma" w:hAnsi="Tahoma" w:cs="Tahoma"/>
      <w:sz w:val="16"/>
      <w:szCs w:val="16"/>
    </w:rPr>
  </w:style>
  <w:style w:type="character" w:customStyle="1" w:styleId="BalloonTextChar">
    <w:name w:val="Balloon Text Char"/>
    <w:basedOn w:val="DefaultParagraphFont"/>
    <w:link w:val="BalloonText"/>
    <w:rsid w:val="003F72C3"/>
    <w:rPr>
      <w:rFonts w:ascii="Tahoma" w:hAnsi="Tahoma" w:cs="Tahoma"/>
      <w:sz w:val="16"/>
      <w:szCs w:val="16"/>
    </w:rPr>
  </w:style>
  <w:style w:type="paragraph" w:styleId="Header">
    <w:name w:val="header"/>
    <w:basedOn w:val="Normal"/>
    <w:link w:val="HeaderChar"/>
    <w:rsid w:val="003F72C3"/>
    <w:pPr>
      <w:tabs>
        <w:tab w:val="center" w:pos="4153"/>
        <w:tab w:val="right" w:pos="8306"/>
      </w:tabs>
    </w:pPr>
  </w:style>
  <w:style w:type="character" w:customStyle="1" w:styleId="HeaderChar">
    <w:name w:val="Header Char"/>
    <w:basedOn w:val="DefaultParagraphFont"/>
    <w:link w:val="Header"/>
    <w:rsid w:val="003F72C3"/>
    <w:rPr>
      <w:sz w:val="24"/>
      <w:szCs w:val="24"/>
    </w:rPr>
  </w:style>
  <w:style w:type="paragraph" w:styleId="Footer">
    <w:name w:val="footer"/>
    <w:basedOn w:val="Normal"/>
    <w:link w:val="FooterChar"/>
    <w:rsid w:val="003F72C3"/>
    <w:pPr>
      <w:tabs>
        <w:tab w:val="center" w:pos="4513"/>
        <w:tab w:val="right" w:pos="9026"/>
      </w:tabs>
    </w:pPr>
  </w:style>
  <w:style w:type="character" w:customStyle="1" w:styleId="FooterChar">
    <w:name w:val="Footer Char"/>
    <w:basedOn w:val="DefaultParagraphFont"/>
    <w:link w:val="Footer"/>
    <w:rsid w:val="003F72C3"/>
    <w:rPr>
      <w:sz w:val="24"/>
      <w:szCs w:val="24"/>
    </w:rPr>
  </w:style>
  <w:style w:type="character" w:styleId="PlaceholderText">
    <w:name w:val="Placeholder Text"/>
    <w:basedOn w:val="DefaultParagraphFont"/>
    <w:uiPriority w:val="99"/>
    <w:semiHidden/>
    <w:rsid w:val="003F72C3"/>
    <w:rPr>
      <w:color w:val="808080"/>
    </w:rPr>
  </w:style>
  <w:style w:type="paragraph" w:styleId="NormalWeb">
    <w:name w:val="Normal (Web)"/>
    <w:basedOn w:val="Normal"/>
    <w:uiPriority w:val="99"/>
    <w:unhideWhenUsed/>
    <w:rsid w:val="0020144F"/>
    <w:pPr>
      <w:spacing w:after="135" w:line="270" w:lineRule="atLeast"/>
    </w:pPr>
    <w:rPr>
      <w:rFonts w:ascii="Helvetica" w:hAnsi="Helvetica"/>
      <w:sz w:val="20"/>
      <w:szCs w:val="20"/>
    </w:rPr>
  </w:style>
  <w:style w:type="character" w:styleId="Hyperlink">
    <w:name w:val="Hyperlink"/>
    <w:basedOn w:val="DefaultParagraphFont"/>
    <w:rsid w:val="000D599E"/>
    <w:rPr>
      <w:color w:val="0000FF" w:themeColor="hyperlink"/>
      <w:u w:val="single"/>
    </w:rPr>
  </w:style>
  <w:style w:type="character" w:styleId="FollowedHyperlink">
    <w:name w:val="FollowedHyperlink"/>
    <w:basedOn w:val="DefaultParagraphFont"/>
    <w:rsid w:val="009308A1"/>
    <w:rPr>
      <w:color w:val="800080" w:themeColor="followedHyperlink"/>
      <w:u w:val="single"/>
    </w:rPr>
  </w:style>
  <w:style w:type="paragraph" w:customStyle="1" w:styleId="Default">
    <w:name w:val="Default"/>
    <w:rsid w:val="00B95994"/>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F72C3"/>
    <w:rPr>
      <w:rFonts w:ascii="Tahoma" w:hAnsi="Tahoma" w:cs="Tahoma"/>
      <w:sz w:val="16"/>
      <w:szCs w:val="16"/>
    </w:rPr>
  </w:style>
  <w:style w:type="character" w:customStyle="1" w:styleId="BalloonTextChar">
    <w:name w:val="Balloon Text Char"/>
    <w:basedOn w:val="DefaultParagraphFont"/>
    <w:link w:val="BalloonText"/>
    <w:rsid w:val="003F72C3"/>
    <w:rPr>
      <w:rFonts w:ascii="Tahoma" w:hAnsi="Tahoma" w:cs="Tahoma"/>
      <w:sz w:val="16"/>
      <w:szCs w:val="16"/>
    </w:rPr>
  </w:style>
  <w:style w:type="paragraph" w:styleId="Header">
    <w:name w:val="header"/>
    <w:basedOn w:val="Normal"/>
    <w:link w:val="HeaderChar"/>
    <w:rsid w:val="003F72C3"/>
    <w:pPr>
      <w:tabs>
        <w:tab w:val="center" w:pos="4153"/>
        <w:tab w:val="right" w:pos="8306"/>
      </w:tabs>
    </w:pPr>
  </w:style>
  <w:style w:type="character" w:customStyle="1" w:styleId="HeaderChar">
    <w:name w:val="Header Char"/>
    <w:basedOn w:val="DefaultParagraphFont"/>
    <w:link w:val="Header"/>
    <w:rsid w:val="003F72C3"/>
    <w:rPr>
      <w:sz w:val="24"/>
      <w:szCs w:val="24"/>
    </w:rPr>
  </w:style>
  <w:style w:type="paragraph" w:styleId="Footer">
    <w:name w:val="footer"/>
    <w:basedOn w:val="Normal"/>
    <w:link w:val="FooterChar"/>
    <w:rsid w:val="003F72C3"/>
    <w:pPr>
      <w:tabs>
        <w:tab w:val="center" w:pos="4513"/>
        <w:tab w:val="right" w:pos="9026"/>
      </w:tabs>
    </w:pPr>
  </w:style>
  <w:style w:type="character" w:customStyle="1" w:styleId="FooterChar">
    <w:name w:val="Footer Char"/>
    <w:basedOn w:val="DefaultParagraphFont"/>
    <w:link w:val="Footer"/>
    <w:rsid w:val="003F72C3"/>
    <w:rPr>
      <w:sz w:val="24"/>
      <w:szCs w:val="24"/>
    </w:rPr>
  </w:style>
  <w:style w:type="character" w:styleId="PlaceholderText">
    <w:name w:val="Placeholder Text"/>
    <w:basedOn w:val="DefaultParagraphFont"/>
    <w:uiPriority w:val="99"/>
    <w:semiHidden/>
    <w:rsid w:val="003F72C3"/>
    <w:rPr>
      <w:color w:val="808080"/>
    </w:rPr>
  </w:style>
  <w:style w:type="paragraph" w:styleId="NormalWeb">
    <w:name w:val="Normal (Web)"/>
    <w:basedOn w:val="Normal"/>
    <w:uiPriority w:val="99"/>
    <w:unhideWhenUsed/>
    <w:rsid w:val="0020144F"/>
    <w:pPr>
      <w:spacing w:after="135" w:line="270" w:lineRule="atLeast"/>
    </w:pPr>
    <w:rPr>
      <w:rFonts w:ascii="Helvetica" w:hAnsi="Helvetica"/>
      <w:sz w:val="20"/>
      <w:szCs w:val="20"/>
    </w:rPr>
  </w:style>
  <w:style w:type="character" w:styleId="Hyperlink">
    <w:name w:val="Hyperlink"/>
    <w:basedOn w:val="DefaultParagraphFont"/>
    <w:rsid w:val="000D599E"/>
    <w:rPr>
      <w:color w:val="0000FF" w:themeColor="hyperlink"/>
      <w:u w:val="single"/>
    </w:rPr>
  </w:style>
  <w:style w:type="character" w:styleId="FollowedHyperlink">
    <w:name w:val="FollowedHyperlink"/>
    <w:basedOn w:val="DefaultParagraphFont"/>
    <w:rsid w:val="009308A1"/>
    <w:rPr>
      <w:color w:val="800080" w:themeColor="followedHyperlink"/>
      <w:u w:val="single"/>
    </w:rPr>
  </w:style>
  <w:style w:type="paragraph" w:customStyle="1" w:styleId="Default">
    <w:name w:val="Default"/>
    <w:rsid w:val="00B9599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289211">
      <w:bodyDiv w:val="1"/>
      <w:marLeft w:val="0"/>
      <w:marRight w:val="0"/>
      <w:marTop w:val="0"/>
      <w:marBottom w:val="0"/>
      <w:divBdr>
        <w:top w:val="none" w:sz="0" w:space="0" w:color="auto"/>
        <w:left w:val="none" w:sz="0" w:space="0" w:color="auto"/>
        <w:bottom w:val="none" w:sz="0" w:space="0" w:color="auto"/>
        <w:right w:val="none" w:sz="0" w:space="0" w:color="auto"/>
      </w:divBdr>
    </w:div>
    <w:div w:id="1112476180">
      <w:bodyDiv w:val="1"/>
      <w:marLeft w:val="0"/>
      <w:marRight w:val="0"/>
      <w:marTop w:val="0"/>
      <w:marBottom w:val="0"/>
      <w:divBdr>
        <w:top w:val="none" w:sz="0" w:space="0" w:color="auto"/>
        <w:left w:val="none" w:sz="0" w:space="0" w:color="auto"/>
        <w:bottom w:val="none" w:sz="0" w:space="0" w:color="auto"/>
        <w:right w:val="none" w:sz="0" w:space="0" w:color="auto"/>
      </w:divBdr>
    </w:div>
    <w:div w:id="1496066516">
      <w:bodyDiv w:val="1"/>
      <w:marLeft w:val="0"/>
      <w:marRight w:val="0"/>
      <w:marTop w:val="0"/>
      <w:marBottom w:val="0"/>
      <w:divBdr>
        <w:top w:val="none" w:sz="0" w:space="0" w:color="auto"/>
        <w:left w:val="none" w:sz="0" w:space="0" w:color="auto"/>
        <w:bottom w:val="none" w:sz="0" w:space="0" w:color="auto"/>
        <w:right w:val="none" w:sz="0" w:space="0" w:color="auto"/>
      </w:divBdr>
    </w:div>
    <w:div w:id="17547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ecsu.dpcif@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derccg.lcsf@nhs.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outhernderbyshireccg.nhs.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EC50E-9D28-4A80-BBD9-B2FA4D86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caroline_dyas</dc:creator>
  <cp:lastModifiedBy>Allen Donna (NHS Southern Derbyshire CCG)</cp:lastModifiedBy>
  <cp:revision>4</cp:revision>
  <cp:lastPrinted>2014-05-27T08:07:00Z</cp:lastPrinted>
  <dcterms:created xsi:type="dcterms:W3CDTF">2018-09-25T09:56:00Z</dcterms:created>
  <dcterms:modified xsi:type="dcterms:W3CDTF">2018-09-25T11:19:00Z</dcterms:modified>
</cp:coreProperties>
</file>