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70E4" w14:textId="77777777" w:rsidR="00B24D97" w:rsidRPr="004D3116" w:rsidRDefault="00B24D97" w:rsidP="00B24D97">
      <w:pPr>
        <w:jc w:val="center"/>
        <w:rPr>
          <w:rFonts w:ascii="Arial" w:hAnsi="Arial" w:cs="Arial"/>
          <w:b/>
          <w:sz w:val="20"/>
          <w:szCs w:val="20"/>
        </w:rPr>
      </w:pPr>
      <w:r w:rsidRPr="004D3116">
        <w:rPr>
          <w:rFonts w:ascii="Arial" w:hAnsi="Arial" w:cs="Arial"/>
          <w:b/>
          <w:sz w:val="20"/>
          <w:szCs w:val="20"/>
        </w:rPr>
        <w:t>SPECIAL ALLOCATION SCHEME (SAS) PROCESS FLOWCHART</w:t>
      </w:r>
    </w:p>
    <w:p w14:paraId="532E87EF" w14:textId="77777777" w:rsidR="00EA62D4" w:rsidRPr="004D3116" w:rsidRDefault="003A2938">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55680" behindDoc="0" locked="0" layoutInCell="1" allowOverlap="1" wp14:anchorId="2B7E5190" wp14:editId="280BC114">
                <wp:simplePos x="0" y="0"/>
                <wp:positionH relativeFrom="column">
                  <wp:align>center</wp:align>
                </wp:positionH>
                <wp:positionV relativeFrom="paragraph">
                  <wp:posOffset>0</wp:posOffset>
                </wp:positionV>
                <wp:extent cx="5648325" cy="83185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31850"/>
                        </a:xfrm>
                        <a:prstGeom prst="rect">
                          <a:avLst/>
                        </a:prstGeom>
                        <a:solidFill>
                          <a:schemeClr val="accent1">
                            <a:lumMod val="20000"/>
                            <a:lumOff val="80000"/>
                          </a:schemeClr>
                        </a:solidFill>
                        <a:ln w="12700">
                          <a:headEnd/>
                          <a:tailEnd/>
                        </a:ln>
                      </wps:spPr>
                      <wps:style>
                        <a:lnRef idx="2">
                          <a:schemeClr val="accent1"/>
                        </a:lnRef>
                        <a:fillRef idx="1">
                          <a:schemeClr val="lt1"/>
                        </a:fillRef>
                        <a:effectRef idx="0">
                          <a:schemeClr val="accent1"/>
                        </a:effectRef>
                        <a:fontRef idx="minor">
                          <a:schemeClr val="dk1"/>
                        </a:fontRef>
                      </wps:style>
                      <wps:txbx>
                        <w:txbxContent>
                          <w:p w14:paraId="0EBAC2D7" w14:textId="445A76CB" w:rsidR="00A67C1F" w:rsidRPr="003A2938" w:rsidRDefault="00A67C1F" w:rsidP="00392FDF">
                            <w:pPr>
                              <w:spacing w:after="0"/>
                              <w:jc w:val="center"/>
                              <w:rPr>
                                <w:rFonts w:ascii="Arial" w:hAnsi="Arial" w:cs="Arial"/>
                              </w:rPr>
                            </w:pPr>
                            <w:r w:rsidRPr="003A2938">
                              <w:rPr>
                                <w:rFonts w:ascii="Arial" w:hAnsi="Arial" w:cs="Arial"/>
                              </w:rPr>
                              <w:t>GP Practice calls the police to report the incident and obtain a response (if required) and police incident number.  Where possible this should be at the time of reporting, but in any case, a police incident number must be included within the written report provided by the practice with 7 days</w:t>
                            </w:r>
                            <w:r w:rsidR="00C829E4">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E5190" id="_x0000_t202" coordsize="21600,21600" o:spt="202" path="m,l,21600r21600,l21600,xe">
                <v:stroke joinstyle="miter"/>
                <v:path gradientshapeok="t" o:connecttype="rect"/>
              </v:shapetype>
              <v:shape id="Text Box 2" o:spid="_x0000_s1026" type="#_x0000_t202" style="position:absolute;margin-left:0;margin-top:0;width:444.75pt;height:65.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" fillcolor="#dbe5f1 [660]" strokecolor="#4f81bd [3204]" strokeweight="1pt">
                <v:textbox>
                  <w:txbxContent>
                    <w:p w14:paraId="0EBAC2D7" w14:textId="445A76CB" w:rsidR="00A67C1F" w:rsidRPr="003A2938" w:rsidRDefault="00A67C1F" w:rsidP="00392FDF">
                      <w:pPr>
                        <w:spacing w:after="0"/>
                        <w:jc w:val="center"/>
                        <w:rPr>
                          <w:rFonts w:ascii="Arial" w:hAnsi="Arial" w:cs="Arial"/>
                        </w:rPr>
                      </w:pPr>
                      <w:r w:rsidRPr="003A2938">
                        <w:rPr>
                          <w:rFonts w:ascii="Arial" w:hAnsi="Arial" w:cs="Arial"/>
                        </w:rPr>
                        <w:t>GP Practice calls the police to report the incident and obtain a response (if required) and police incident number.  Where possible this should be at the time of reporting, but in any case, a police incident number must be included within the written report provided by the practice with 7 days</w:t>
                      </w:r>
                      <w:r w:rsidR="00C829E4">
                        <w:rPr>
                          <w:rFonts w:ascii="Arial" w:hAnsi="Arial" w:cs="Arial"/>
                        </w:rPr>
                        <w:t>.</w:t>
                      </w:r>
                    </w:p>
                  </w:txbxContent>
                </v:textbox>
              </v:shape>
            </w:pict>
          </mc:Fallback>
        </mc:AlternateContent>
      </w:r>
    </w:p>
    <w:p w14:paraId="3B21C301" w14:textId="77777777" w:rsidR="00EA62D4" w:rsidRPr="004D3116" w:rsidRDefault="00EA62D4" w:rsidP="00EA62D4">
      <w:pPr>
        <w:rPr>
          <w:rFonts w:ascii="Arial" w:hAnsi="Arial" w:cs="Arial"/>
          <w:sz w:val="20"/>
          <w:szCs w:val="20"/>
        </w:rPr>
      </w:pPr>
    </w:p>
    <w:p w14:paraId="1942CC6A" w14:textId="31236BFF" w:rsidR="00EA62D4" w:rsidRPr="004D3116" w:rsidRDefault="00401340" w:rsidP="00EA62D4">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89472" behindDoc="0" locked="0" layoutInCell="1" allowOverlap="1" wp14:anchorId="6007DCED" wp14:editId="6168DD31">
                <wp:simplePos x="0" y="0"/>
                <wp:positionH relativeFrom="column">
                  <wp:posOffset>3200400</wp:posOffset>
                </wp:positionH>
                <wp:positionV relativeFrom="paragraph">
                  <wp:posOffset>208280</wp:posOffset>
                </wp:positionV>
                <wp:extent cx="1" cy="177800"/>
                <wp:effectExtent l="0" t="0" r="38100" b="31750"/>
                <wp:wrapNone/>
                <wp:docPr id="22" name="Straight Connector 22"/>
                <wp:cNvGraphicFramePr/>
                <a:graphic xmlns:a="http://schemas.openxmlformats.org/drawingml/2006/main">
                  <a:graphicData uri="http://schemas.microsoft.com/office/word/2010/wordprocessingShape">
                    <wps:wsp>
                      <wps:cNvCnPr/>
                      <wps:spPr>
                        <a:xfrm>
                          <a:off x="0" y="0"/>
                          <a:ext cx="1"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3129" id="Straight Connector 2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6.4pt" to="25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" strokecolor="#4579b8 [3044]"/>
            </w:pict>
          </mc:Fallback>
        </mc:AlternateContent>
      </w:r>
      <w:r w:rsidRPr="004D3116">
        <w:rPr>
          <w:rFonts w:ascii="Arial" w:hAnsi="Arial" w:cs="Arial"/>
          <w:noProof/>
          <w:sz w:val="20"/>
          <w:szCs w:val="20"/>
        </w:rPr>
        <mc:AlternateContent>
          <mc:Choice Requires="wps">
            <w:drawing>
              <wp:anchor distT="0" distB="0" distL="114300" distR="114300" simplePos="0" relativeHeight="251631104" behindDoc="0" locked="0" layoutInCell="1" allowOverlap="1" wp14:anchorId="5B06F4CC" wp14:editId="62258A95">
                <wp:simplePos x="0" y="0"/>
                <wp:positionH relativeFrom="column">
                  <wp:posOffset>2743200</wp:posOffset>
                </wp:positionH>
                <wp:positionV relativeFrom="paragraph">
                  <wp:posOffset>208280</wp:posOffset>
                </wp:positionV>
                <wp:extent cx="0" cy="177800"/>
                <wp:effectExtent l="0" t="0" r="38100" b="31750"/>
                <wp:wrapNone/>
                <wp:docPr id="9" name="Straight Connector 9"/>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301A3B" id="Straight Connector 9" o:spid="_x0000_s1026" style="position:absolute;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16.4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" strokecolor="#4579b8 [3044]"/>
            </w:pict>
          </mc:Fallback>
        </mc:AlternateContent>
      </w:r>
    </w:p>
    <w:p w14:paraId="32A8CA30" w14:textId="13890997" w:rsidR="00EA62D4" w:rsidRPr="004D3116" w:rsidRDefault="00401340" w:rsidP="00EA62D4">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07552" behindDoc="0" locked="0" layoutInCell="1" allowOverlap="1" wp14:anchorId="22FC3CF1" wp14:editId="547FE830">
                <wp:simplePos x="0" y="0"/>
                <wp:positionH relativeFrom="column">
                  <wp:posOffset>3199764</wp:posOffset>
                </wp:positionH>
                <wp:positionV relativeFrom="paragraph">
                  <wp:posOffset>302895</wp:posOffset>
                </wp:positionV>
                <wp:extent cx="2473325" cy="1930400"/>
                <wp:effectExtent l="0" t="0" r="222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3325" cy="1930400"/>
                        </a:xfrm>
                        <a:prstGeom prst="rect">
                          <a:avLst/>
                        </a:prstGeom>
                        <a:solidFill>
                          <a:srgbClr val="F9FEDA"/>
                        </a:solidFill>
                        <a:ln w="12700">
                          <a:headEnd/>
                          <a:tailEnd/>
                        </a:ln>
                      </wps:spPr>
                      <wps:style>
                        <a:lnRef idx="2">
                          <a:schemeClr val="accent1"/>
                        </a:lnRef>
                        <a:fillRef idx="1">
                          <a:schemeClr val="lt1"/>
                        </a:fillRef>
                        <a:effectRef idx="0">
                          <a:schemeClr val="accent1"/>
                        </a:effectRef>
                        <a:fontRef idx="minor">
                          <a:schemeClr val="dk1"/>
                        </a:fontRef>
                      </wps:style>
                      <wps:txbx>
                        <w:txbxContent>
                          <w:p w14:paraId="55275751" w14:textId="1383DA4D" w:rsidR="00A67C1F" w:rsidRPr="003A2938" w:rsidRDefault="00A67C1F" w:rsidP="00392FDF">
                            <w:pPr>
                              <w:spacing w:after="0"/>
                              <w:jc w:val="center"/>
                              <w:rPr>
                                <w:rFonts w:ascii="Arial" w:hAnsi="Arial" w:cs="Arial"/>
                              </w:rPr>
                            </w:pPr>
                            <w:r w:rsidRPr="003A2938">
                              <w:rPr>
                                <w:rFonts w:ascii="Arial" w:hAnsi="Arial" w:cs="Arial"/>
                              </w:rPr>
                              <w:t>The Practice should also consider if the incident and subsequent removal from its list warrant notification to any other agency (eg Local Authority) where there may be concern for welfare as a result of the incident (eg the deducted patient has children or is a carer for another vulnerable person including elderly relatives)</w:t>
                            </w:r>
                            <w:r w:rsidR="00C829E4">
                              <w:rPr>
                                <w:rFonts w:ascii="Arial" w:hAnsi="Arial" w:cs="Aria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FC3CF1" id="_x0000_s1027" type="#_x0000_t202" style="position:absolute;margin-left:251.95pt;margin-top:23.85pt;width:194.75pt;height:152pt;rotation:180;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" fillcolor="#f9feda" strokecolor="#4f81bd [3204]" strokeweight="1pt">
                <v:textbox>
                  <w:txbxContent>
                    <w:p w14:paraId="55275751" w14:textId="1383DA4D" w:rsidR="00A67C1F" w:rsidRPr="003A2938" w:rsidRDefault="00A67C1F" w:rsidP="00392FDF">
                      <w:pPr>
                        <w:spacing w:after="0"/>
                        <w:jc w:val="center"/>
                        <w:rPr>
                          <w:rFonts w:ascii="Arial" w:hAnsi="Arial" w:cs="Arial"/>
                        </w:rPr>
                      </w:pPr>
                      <w:r w:rsidRPr="003A2938">
                        <w:rPr>
                          <w:rFonts w:ascii="Arial" w:hAnsi="Arial" w:cs="Arial"/>
                        </w:rPr>
                        <w:t>The Practice should also consider if the incident and subsequent removal from its list warrant notification to any other agency (eg Local Authority) where there may be concern for welfare as a result of the incident (eg the deducted patient has children or is a carer for another vulnerable person including elderly relatives)</w:t>
                      </w:r>
                      <w:r w:rsidR="00C829E4">
                        <w:rPr>
                          <w:rFonts w:ascii="Arial" w:hAnsi="Arial" w:cs="Arial"/>
                        </w:rPr>
                        <w:t>.</w:t>
                      </w:r>
                    </w:p>
                  </w:txbxContent>
                </v:textbox>
              </v:shape>
            </w:pict>
          </mc:Fallback>
        </mc:AlternateContent>
      </w:r>
      <w:r w:rsidRPr="004D3116">
        <w:rPr>
          <w:rFonts w:ascii="Arial" w:hAnsi="Arial" w:cs="Arial"/>
          <w:noProof/>
          <w:sz w:val="20"/>
          <w:szCs w:val="20"/>
        </w:rPr>
        <mc:AlternateContent>
          <mc:Choice Requires="wps">
            <w:drawing>
              <wp:anchor distT="0" distB="0" distL="114300" distR="114300" simplePos="0" relativeHeight="251701760" behindDoc="0" locked="0" layoutInCell="1" allowOverlap="1" wp14:anchorId="30D7FA02" wp14:editId="522CD523">
                <wp:simplePos x="0" y="0"/>
                <wp:positionH relativeFrom="column">
                  <wp:posOffset>4686300</wp:posOffset>
                </wp:positionH>
                <wp:positionV relativeFrom="paragraph">
                  <wp:posOffset>74295</wp:posOffset>
                </wp:positionV>
                <wp:extent cx="0" cy="2286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8376FB" id="_x0000_t32" coordsize="21600,21600" o:spt="32" o:oned="t" path="m,l21600,21600e" filled="f">
                <v:path arrowok="t" fillok="f" o:connecttype="none"/>
                <o:lock v:ext="edit" shapetype="t"/>
              </v:shapetype>
              <v:shape id="Straight Arrow Connector 25" o:spid="_x0000_s1026" type="#_x0000_t32" style="position:absolute;margin-left:369pt;margin-top:5.85pt;width:0;height:18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0B1AEAAAEEAAAOAAAAZHJzL2Uyb0RvYy54bWysU9uO0zAQfUfiHyy/06SVWK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" strokecolor="#4579b8 [3044]">
                <v:stroke endarrow="block"/>
              </v:shape>
            </w:pict>
          </mc:Fallback>
        </mc:AlternateContent>
      </w:r>
      <w:r w:rsidRPr="004D3116">
        <w:rPr>
          <w:rFonts w:ascii="Arial" w:hAnsi="Arial" w:cs="Arial"/>
          <w:noProof/>
          <w:sz w:val="20"/>
          <w:szCs w:val="20"/>
        </w:rPr>
        <mc:AlternateContent>
          <mc:Choice Requires="wps">
            <w:drawing>
              <wp:anchor distT="0" distB="0" distL="114300" distR="114300" simplePos="0" relativeHeight="251697664" behindDoc="0" locked="0" layoutInCell="1" allowOverlap="1" wp14:anchorId="4560CAF9" wp14:editId="0C90C14E">
                <wp:simplePos x="0" y="0"/>
                <wp:positionH relativeFrom="column">
                  <wp:posOffset>1257300</wp:posOffset>
                </wp:positionH>
                <wp:positionV relativeFrom="paragraph">
                  <wp:posOffset>74295</wp:posOffset>
                </wp:positionV>
                <wp:extent cx="0" cy="2286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E8401" id="Straight Arrow Connector 24" o:spid="_x0000_s1026" type="#_x0000_t32" style="position:absolute;margin-left:99pt;margin-top:5.85pt;width:0;height:18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3I1AEAAAEEAAAOAAAAZHJzL2Uyb0RvYy54bWysU9uO0zAQfUfiHyy/06QV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" strokecolor="#4579b8 [3044]">
                <v:stroke endarrow="block"/>
              </v:shape>
            </w:pict>
          </mc:Fallback>
        </mc:AlternateContent>
      </w:r>
      <w:r w:rsidRPr="004D3116">
        <w:rPr>
          <w:rFonts w:ascii="Arial" w:hAnsi="Arial" w:cs="Arial"/>
          <w:noProof/>
          <w:sz w:val="20"/>
          <w:szCs w:val="20"/>
        </w:rPr>
        <mc:AlternateContent>
          <mc:Choice Requires="wps">
            <w:drawing>
              <wp:anchor distT="0" distB="0" distL="114300" distR="114300" simplePos="0" relativeHeight="251692544" behindDoc="0" locked="0" layoutInCell="1" allowOverlap="1" wp14:anchorId="696979A4" wp14:editId="0C0DB157">
                <wp:simplePos x="0" y="0"/>
                <wp:positionH relativeFrom="column">
                  <wp:posOffset>3200400</wp:posOffset>
                </wp:positionH>
                <wp:positionV relativeFrom="paragraph">
                  <wp:posOffset>74295</wp:posOffset>
                </wp:positionV>
                <wp:extent cx="1485900" cy="0"/>
                <wp:effectExtent l="0" t="0" r="0" b="0"/>
                <wp:wrapNone/>
                <wp:docPr id="23" name="Straight Connector 23"/>
                <wp:cNvGraphicFramePr/>
                <a:graphic xmlns:a="http://schemas.openxmlformats.org/drawingml/2006/main">
                  <a:graphicData uri="http://schemas.microsoft.com/office/word/2010/wordprocessingShape">
                    <wps:wsp>
                      <wps:cNvCnPr/>
                      <wps:spPr>
                        <a:xfrm flipH="1" flipV="1">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CE80D3" id="Straight Connector 23" o:spid="_x0000_s1026" style="position:absolute;flip:x y;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5.85pt" to="36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" strokecolor="#4579b8 [3044]"/>
            </w:pict>
          </mc:Fallback>
        </mc:AlternateContent>
      </w:r>
      <w:r w:rsidRPr="004D3116">
        <w:rPr>
          <w:rFonts w:ascii="Arial" w:hAnsi="Arial" w:cs="Arial"/>
          <w:noProof/>
          <w:sz w:val="20"/>
          <w:szCs w:val="20"/>
        </w:rPr>
        <mc:AlternateContent>
          <mc:Choice Requires="wps">
            <w:drawing>
              <wp:anchor distT="0" distB="0" distL="114300" distR="114300" simplePos="0" relativeHeight="251643392" behindDoc="0" locked="0" layoutInCell="1" allowOverlap="1" wp14:anchorId="1AAF6AA8" wp14:editId="13B8E4A6">
                <wp:simplePos x="0" y="0"/>
                <wp:positionH relativeFrom="column">
                  <wp:posOffset>1257300</wp:posOffset>
                </wp:positionH>
                <wp:positionV relativeFrom="paragraph">
                  <wp:posOffset>74295</wp:posOffset>
                </wp:positionV>
                <wp:extent cx="1485900"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BD5DCA" id="Straight Connector 10" o:spid="_x0000_s1026" style="position:absolute;flip:x y;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5.85pt" to="3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" strokecolor="#4579b8 [3044]"/>
            </w:pict>
          </mc:Fallback>
        </mc:AlternateContent>
      </w:r>
    </w:p>
    <w:p w14:paraId="10615873" w14:textId="0B419570" w:rsidR="00EA62D4" w:rsidRPr="004D3116" w:rsidRDefault="004D3116" w:rsidP="00EA62D4">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01408" behindDoc="0" locked="0" layoutInCell="1" allowOverlap="1" wp14:anchorId="3345D7C1" wp14:editId="6E0EAA46">
                <wp:simplePos x="0" y="0"/>
                <wp:positionH relativeFrom="margin">
                  <wp:align>left</wp:align>
                </wp:positionH>
                <wp:positionV relativeFrom="paragraph">
                  <wp:posOffset>11430</wp:posOffset>
                </wp:positionV>
                <wp:extent cx="2851150" cy="13335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333500"/>
                        </a:xfrm>
                        <a:prstGeom prst="rect">
                          <a:avLst/>
                        </a:prstGeom>
                        <a:solidFill>
                          <a:schemeClr val="accent1">
                            <a:lumMod val="20000"/>
                            <a:lumOff val="80000"/>
                          </a:schemeClr>
                        </a:solidFill>
                        <a:ln w="12700">
                          <a:headEnd/>
                          <a:tailEnd/>
                        </a:ln>
                      </wps:spPr>
                      <wps:style>
                        <a:lnRef idx="2">
                          <a:schemeClr val="accent1"/>
                        </a:lnRef>
                        <a:fillRef idx="1">
                          <a:schemeClr val="lt1"/>
                        </a:fillRef>
                        <a:effectRef idx="0">
                          <a:schemeClr val="accent1"/>
                        </a:effectRef>
                        <a:fontRef idx="minor">
                          <a:schemeClr val="dk1"/>
                        </a:fontRef>
                      </wps:style>
                      <wps:txbx>
                        <w:txbxContent>
                          <w:p w14:paraId="7B3E5EB2" w14:textId="6C165906" w:rsidR="003A2938" w:rsidRPr="003A2938" w:rsidRDefault="00A67C1F" w:rsidP="00392FDF">
                            <w:pPr>
                              <w:spacing w:after="0"/>
                              <w:jc w:val="center"/>
                              <w:rPr>
                                <w:rFonts w:ascii="Arial" w:hAnsi="Arial" w:cs="Arial"/>
                              </w:rPr>
                            </w:pPr>
                            <w:r w:rsidRPr="003A2938">
                              <w:rPr>
                                <w:rFonts w:ascii="Arial" w:hAnsi="Arial" w:cs="Arial"/>
                              </w:rPr>
                              <w:t xml:space="preserve">Practices need to </w:t>
                            </w:r>
                            <w:r w:rsidR="004D3116">
                              <w:rPr>
                                <w:rFonts w:ascii="Arial" w:hAnsi="Arial" w:cs="Arial"/>
                              </w:rPr>
                              <w:t xml:space="preserve">seek prior approval by completing the Immediate Removal Prior Appproval Application form and submit to </w:t>
                            </w:r>
                            <w:hyperlink r:id="rId7" w:history="1">
                              <w:r w:rsidR="00C538B4" w:rsidRPr="005F7809">
                                <w:rPr>
                                  <w:rStyle w:val="Hyperlink"/>
                                  <w:rFonts w:ascii="Arial" w:hAnsi="Arial" w:cs="Arial"/>
                                </w:rPr>
                                <w:t>ddicb.sasappeals@nhs.net</w:t>
                              </w:r>
                            </w:hyperlink>
                            <w:r w:rsidR="00C538B4">
                              <w:rPr>
                                <w:rFonts w:ascii="Arial" w:hAnsi="Arial" w:cs="Arial"/>
                              </w:rPr>
                              <w:t>.  The team will review and advise whether the application can be processed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45D7C1" id="_x0000_s1028" type="#_x0000_t202" style="position:absolute;margin-left:0;margin-top:.9pt;width:224.5pt;height:105pt;z-index:25160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" fillcolor="#dbe5f1 [660]" strokecolor="#4f81bd [3204]" strokeweight="1pt">
                <v:textbox>
                  <w:txbxContent>
                    <w:p w14:paraId="7B3E5EB2" w14:textId="6C165906" w:rsidR="003A2938" w:rsidRPr="003A2938" w:rsidRDefault="00A67C1F" w:rsidP="00392FDF">
                      <w:pPr>
                        <w:spacing w:after="0"/>
                        <w:jc w:val="center"/>
                        <w:rPr>
                          <w:rFonts w:ascii="Arial" w:hAnsi="Arial" w:cs="Arial"/>
                        </w:rPr>
                      </w:pPr>
                      <w:r w:rsidRPr="003A2938">
                        <w:rPr>
                          <w:rFonts w:ascii="Arial" w:hAnsi="Arial" w:cs="Arial"/>
                        </w:rPr>
                        <w:t xml:space="preserve">Practices need to </w:t>
                      </w:r>
                      <w:r w:rsidR="004D3116">
                        <w:rPr>
                          <w:rFonts w:ascii="Arial" w:hAnsi="Arial" w:cs="Arial"/>
                        </w:rPr>
                        <w:t xml:space="preserve">seek prior approval by completing the Immediate Removal Prior Appproval Application form and submit to </w:t>
                      </w:r>
                      <w:hyperlink r:id="rId8" w:history="1">
                        <w:r w:rsidR="00C538B4" w:rsidRPr="005F7809">
                          <w:rPr>
                            <w:rStyle w:val="Hyperlink"/>
                            <w:rFonts w:ascii="Arial" w:hAnsi="Arial" w:cs="Arial"/>
                          </w:rPr>
                          <w:t>ddicb.sasappeals@nhs.net</w:t>
                        </w:r>
                      </w:hyperlink>
                      <w:r w:rsidR="00C538B4">
                        <w:rPr>
                          <w:rFonts w:ascii="Arial" w:hAnsi="Arial" w:cs="Arial"/>
                        </w:rPr>
                        <w:t>.  The team will review and advise whether the application can be processed</w:t>
                      </w:r>
                    </w:p>
                  </w:txbxContent>
                </v:textbox>
                <w10:wrap anchorx="margin"/>
              </v:shape>
            </w:pict>
          </mc:Fallback>
        </mc:AlternateContent>
      </w:r>
    </w:p>
    <w:p w14:paraId="018AF26C" w14:textId="586B13AD" w:rsidR="00EA62D4" w:rsidRPr="004D3116" w:rsidRDefault="00EA62D4" w:rsidP="00EA62D4">
      <w:pPr>
        <w:rPr>
          <w:rFonts w:ascii="Arial" w:hAnsi="Arial" w:cs="Arial"/>
          <w:sz w:val="20"/>
          <w:szCs w:val="20"/>
        </w:rPr>
      </w:pPr>
    </w:p>
    <w:p w14:paraId="4A82C704" w14:textId="27E44015" w:rsidR="00EA62D4" w:rsidRPr="004D3116" w:rsidRDefault="00EA62D4" w:rsidP="00EA62D4">
      <w:pPr>
        <w:rPr>
          <w:rFonts w:ascii="Arial" w:hAnsi="Arial" w:cs="Arial"/>
          <w:sz w:val="20"/>
          <w:szCs w:val="20"/>
        </w:rPr>
      </w:pPr>
    </w:p>
    <w:p w14:paraId="1619BD9F" w14:textId="7D670CED" w:rsidR="00EA62D4" w:rsidRPr="004D3116" w:rsidRDefault="00EA62D4" w:rsidP="003A2938">
      <w:pPr>
        <w:jc w:val="center"/>
        <w:rPr>
          <w:rFonts w:ascii="Arial" w:hAnsi="Arial" w:cs="Arial"/>
          <w:sz w:val="20"/>
          <w:szCs w:val="20"/>
        </w:rPr>
      </w:pPr>
    </w:p>
    <w:p w14:paraId="748C418B" w14:textId="6263646B" w:rsidR="00EA62D4" w:rsidRPr="004D3116" w:rsidRDefault="00EA62D4" w:rsidP="00EA62D4">
      <w:pPr>
        <w:rPr>
          <w:rFonts w:ascii="Arial" w:hAnsi="Arial" w:cs="Arial"/>
          <w:sz w:val="20"/>
          <w:szCs w:val="20"/>
        </w:rPr>
      </w:pPr>
    </w:p>
    <w:p w14:paraId="43BB67F5" w14:textId="19F34516" w:rsidR="00990827" w:rsidRPr="004D3116" w:rsidRDefault="00F3417F" w:rsidP="00EA62D4">
      <w:pPr>
        <w:jc w:val="center"/>
        <w:rPr>
          <w:rFonts w:ascii="Arial" w:hAnsi="Arial" w:cs="Arial"/>
          <w:sz w:val="20"/>
          <w:szCs w:val="20"/>
        </w:rPr>
      </w:pPr>
    </w:p>
    <w:p w14:paraId="07900297" w14:textId="0856B561" w:rsidR="0016386F" w:rsidRPr="004D3116" w:rsidRDefault="0016386F" w:rsidP="00EA62D4">
      <w:pPr>
        <w:jc w:val="center"/>
        <w:rPr>
          <w:rFonts w:ascii="Arial" w:hAnsi="Arial" w:cs="Arial"/>
          <w:sz w:val="20"/>
          <w:szCs w:val="20"/>
        </w:rPr>
      </w:pPr>
    </w:p>
    <w:p w14:paraId="3AC01380" w14:textId="6B49F928" w:rsidR="0016386F" w:rsidRPr="004D3116" w:rsidRDefault="00C538B4" w:rsidP="0016386F">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10624" behindDoc="0" locked="0" layoutInCell="1" allowOverlap="1" wp14:anchorId="0ECC6327" wp14:editId="68CA23EB">
                <wp:simplePos x="0" y="0"/>
                <wp:positionH relativeFrom="margin">
                  <wp:align>right</wp:align>
                </wp:positionH>
                <wp:positionV relativeFrom="paragraph">
                  <wp:posOffset>35560</wp:posOffset>
                </wp:positionV>
                <wp:extent cx="5715000" cy="22225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715000" cy="2222500"/>
                        </a:xfrm>
                        <a:prstGeom prst="rect">
                          <a:avLst/>
                        </a:prstGeom>
                        <a:solidFill>
                          <a:schemeClr val="accent1">
                            <a:lumMod val="20000"/>
                            <a:lumOff val="80000"/>
                          </a:schemeClr>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D7D6065" w14:textId="21F3C6E5" w:rsidR="00EA62D4" w:rsidRPr="003A2DD1" w:rsidRDefault="00C538B4" w:rsidP="00392FDF">
                            <w:pPr>
                              <w:spacing w:after="0"/>
                              <w:jc w:val="center"/>
                              <w:rPr>
                                <w:rFonts w:ascii="Arial" w:hAnsi="Arial" w:cs="Arial"/>
                              </w:rPr>
                            </w:pPr>
                            <w:r>
                              <w:rPr>
                                <w:rFonts w:ascii="Arial" w:hAnsi="Arial" w:cs="Arial"/>
                              </w:rPr>
                              <w:t xml:space="preserve">Once approved, </w:t>
                            </w:r>
                            <w:r w:rsidR="004D3116">
                              <w:rPr>
                                <w:rFonts w:ascii="Arial" w:hAnsi="Arial" w:cs="Arial"/>
                              </w:rPr>
                              <w:t xml:space="preserve">the </w:t>
                            </w:r>
                            <w:r w:rsidR="00EA62D4" w:rsidRPr="003A2938">
                              <w:rPr>
                                <w:rFonts w:ascii="Arial" w:hAnsi="Arial" w:cs="Arial"/>
                              </w:rPr>
                              <w:t xml:space="preserve">Practice request </w:t>
                            </w:r>
                            <w:r>
                              <w:rPr>
                                <w:rFonts w:ascii="Arial" w:hAnsi="Arial" w:cs="Arial"/>
                              </w:rPr>
                              <w:t xml:space="preserve">an </w:t>
                            </w:r>
                            <w:r w:rsidR="00EA62D4" w:rsidRPr="003A2938">
                              <w:rPr>
                                <w:rFonts w:ascii="Arial" w:hAnsi="Arial" w:cs="Arial"/>
                              </w:rPr>
                              <w:t xml:space="preserve">immediate removal from Primary Care Support England (PCSE) by completing </w:t>
                            </w:r>
                            <w:r w:rsidR="003A2DD1">
                              <w:rPr>
                                <w:rFonts w:ascii="Arial" w:hAnsi="Arial" w:cs="Arial"/>
                              </w:rPr>
                              <w:t xml:space="preserve">the on-line </w:t>
                            </w:r>
                            <w:r w:rsidR="00EA62D4" w:rsidRPr="003A2938">
                              <w:rPr>
                                <w:rFonts w:ascii="Arial" w:hAnsi="Arial" w:cs="Arial"/>
                              </w:rPr>
                              <w:t>Patient Remo</w:t>
                            </w:r>
                            <w:r w:rsidR="00B40001">
                              <w:rPr>
                                <w:rFonts w:ascii="Arial" w:hAnsi="Arial" w:cs="Arial"/>
                              </w:rPr>
                              <w:t>val Request form</w:t>
                            </w:r>
                            <w:r w:rsidR="000F0898">
                              <w:rPr>
                                <w:rFonts w:ascii="Arial" w:hAnsi="Arial" w:cs="Arial"/>
                              </w:rPr>
                              <w:t xml:space="preserve"> </w:t>
                            </w:r>
                            <w:hyperlink r:id="rId9" w:history="1">
                              <w:r w:rsidR="003A2DD1" w:rsidRPr="003A2DD1">
                                <w:rPr>
                                  <w:rStyle w:val="Hyperlink"/>
                                  <w:rFonts w:ascii="Arial" w:hAnsi="Arial" w:cs="Arial"/>
                                </w:rPr>
                                <w:t>https://pcse.england.nhs.uk/contact-us/</w:t>
                              </w:r>
                            </w:hyperlink>
                          </w:p>
                          <w:p w14:paraId="38B6C731" w14:textId="2B032329" w:rsidR="003A2DD1" w:rsidRPr="003A2DD1" w:rsidRDefault="003A2DD1" w:rsidP="00392FDF">
                            <w:pPr>
                              <w:spacing w:after="0"/>
                              <w:jc w:val="center"/>
                              <w:rPr>
                                <w:rFonts w:ascii="Arial" w:hAnsi="Arial" w:cs="Arial"/>
                              </w:rPr>
                            </w:pPr>
                            <w:r w:rsidRPr="003A2DD1">
                              <w:rPr>
                                <w:rFonts w:ascii="Arial" w:hAnsi="Arial" w:cs="Arial"/>
                              </w:rPr>
                              <w:t>Select Category: Patient Registrations</w:t>
                            </w:r>
                          </w:p>
                          <w:p w14:paraId="3268AE2B" w14:textId="355C79EC" w:rsidR="003A2DD1" w:rsidRDefault="003A2DD1" w:rsidP="00392FDF">
                            <w:pPr>
                              <w:spacing w:after="0"/>
                              <w:jc w:val="center"/>
                              <w:rPr>
                                <w:rFonts w:ascii="Arial" w:hAnsi="Arial" w:cs="Arial"/>
                              </w:rPr>
                            </w:pPr>
                            <w:r w:rsidRPr="003A2DD1">
                              <w:rPr>
                                <w:rFonts w:ascii="Arial" w:hAnsi="Arial" w:cs="Arial"/>
                              </w:rPr>
                              <w:t>Type of Enquiry:  Patient removals</w:t>
                            </w:r>
                          </w:p>
                          <w:p w14:paraId="37BE205D" w14:textId="50F01E84" w:rsidR="003A2DD1" w:rsidRDefault="003A2DD1" w:rsidP="00392FDF">
                            <w:pPr>
                              <w:spacing w:after="0"/>
                              <w:jc w:val="center"/>
                              <w:rPr>
                                <w:rFonts w:ascii="Arial" w:hAnsi="Arial" w:cs="Arial"/>
                              </w:rPr>
                            </w:pPr>
                            <w:r>
                              <w:rPr>
                                <w:rFonts w:ascii="Arial" w:hAnsi="Arial" w:cs="Arial"/>
                              </w:rPr>
                              <w:t xml:space="preserve">Existing Query: Yes/No </w:t>
                            </w:r>
                          </w:p>
                          <w:p w14:paraId="26CF98E1" w14:textId="5DACEB68" w:rsidR="00E2020D" w:rsidRDefault="00E2020D" w:rsidP="00392FDF">
                            <w:pPr>
                              <w:spacing w:after="0"/>
                              <w:jc w:val="center"/>
                              <w:rPr>
                                <w:rFonts w:ascii="Arial" w:hAnsi="Arial" w:cs="Arial"/>
                              </w:rPr>
                            </w:pPr>
                            <w:r>
                              <w:rPr>
                                <w:rFonts w:ascii="Arial" w:hAnsi="Arial" w:cs="Arial"/>
                              </w:rPr>
                              <w:t>You will then be taken to the relevant section to be completed</w:t>
                            </w:r>
                            <w:r w:rsidR="00C829E4">
                              <w:rPr>
                                <w:rFonts w:ascii="Arial" w:hAnsi="Arial" w:cs="Arial"/>
                              </w:rPr>
                              <w:t>.</w:t>
                            </w:r>
                            <w:r w:rsidR="00C538B4">
                              <w:rPr>
                                <w:rFonts w:ascii="Arial" w:hAnsi="Arial" w:cs="Arial"/>
                              </w:rPr>
                              <w:t xml:space="preserve"> Please enter as much detail as possible.</w:t>
                            </w:r>
                          </w:p>
                          <w:p w14:paraId="3861C95E" w14:textId="1FB20157" w:rsidR="00C538B4" w:rsidRPr="003A2938" w:rsidRDefault="00C538B4" w:rsidP="00C538B4">
                            <w:pPr>
                              <w:spacing w:after="0"/>
                              <w:jc w:val="center"/>
                              <w:rPr>
                                <w:rFonts w:ascii="Arial" w:hAnsi="Arial" w:cs="Arial"/>
                              </w:rPr>
                            </w:pPr>
                            <w:r>
                              <w:rPr>
                                <w:rFonts w:ascii="Arial" w:hAnsi="Arial" w:cs="Arial"/>
                              </w:rPr>
                              <w:t xml:space="preserve">Practices also need to </w:t>
                            </w:r>
                            <w:r w:rsidRPr="003A2938">
                              <w:rPr>
                                <w:rFonts w:ascii="Arial" w:hAnsi="Arial" w:cs="Arial"/>
                              </w:rPr>
                              <w:t>notify the Care Quality Commission (CQC) about any incident related to their service that is reported to, or investigated by the police</w:t>
                            </w:r>
                            <w:r>
                              <w:rPr>
                                <w:rFonts w:ascii="Arial" w:hAnsi="Arial" w:cs="Arial"/>
                              </w:rPr>
                              <w:t>.</w:t>
                            </w:r>
                          </w:p>
                          <w:p w14:paraId="2023B7EA" w14:textId="1A76E27C" w:rsidR="003A2DD1" w:rsidRPr="003A2938" w:rsidRDefault="003A2DD1" w:rsidP="00392FDF">
                            <w:pPr>
                              <w:spacing w:after="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6327" id="Text Box 3" o:spid="_x0000_s1029" type="#_x0000_t202" style="position:absolute;margin-left:398.8pt;margin-top:2.8pt;width:450pt;height:175pt;z-index:25161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" fillcolor="#dbe5f1 [660]" strokecolor="#4f81bd [3204]" strokeweight="1pt">
                <v:textbox>
                  <w:txbxContent>
                    <w:p w14:paraId="4D7D6065" w14:textId="21F3C6E5" w:rsidR="00EA62D4" w:rsidRPr="003A2DD1" w:rsidRDefault="00C538B4" w:rsidP="00392FDF">
                      <w:pPr>
                        <w:spacing w:after="0"/>
                        <w:jc w:val="center"/>
                        <w:rPr>
                          <w:rFonts w:ascii="Arial" w:hAnsi="Arial" w:cs="Arial"/>
                        </w:rPr>
                      </w:pPr>
                      <w:r>
                        <w:rPr>
                          <w:rFonts w:ascii="Arial" w:hAnsi="Arial" w:cs="Arial"/>
                        </w:rPr>
                        <w:t xml:space="preserve">Once approved, </w:t>
                      </w:r>
                      <w:r w:rsidR="004D3116">
                        <w:rPr>
                          <w:rFonts w:ascii="Arial" w:hAnsi="Arial" w:cs="Arial"/>
                        </w:rPr>
                        <w:t xml:space="preserve">the </w:t>
                      </w:r>
                      <w:r w:rsidR="00EA62D4" w:rsidRPr="003A2938">
                        <w:rPr>
                          <w:rFonts w:ascii="Arial" w:hAnsi="Arial" w:cs="Arial"/>
                        </w:rPr>
                        <w:t xml:space="preserve">Practice request </w:t>
                      </w:r>
                      <w:r>
                        <w:rPr>
                          <w:rFonts w:ascii="Arial" w:hAnsi="Arial" w:cs="Arial"/>
                        </w:rPr>
                        <w:t xml:space="preserve">an </w:t>
                      </w:r>
                      <w:r w:rsidR="00EA62D4" w:rsidRPr="003A2938">
                        <w:rPr>
                          <w:rFonts w:ascii="Arial" w:hAnsi="Arial" w:cs="Arial"/>
                        </w:rPr>
                        <w:t xml:space="preserve">immediate removal from Primary Care Support England (PCSE) by completing </w:t>
                      </w:r>
                      <w:r w:rsidR="003A2DD1">
                        <w:rPr>
                          <w:rFonts w:ascii="Arial" w:hAnsi="Arial" w:cs="Arial"/>
                        </w:rPr>
                        <w:t xml:space="preserve">the on-line </w:t>
                      </w:r>
                      <w:r w:rsidR="00EA62D4" w:rsidRPr="003A2938">
                        <w:rPr>
                          <w:rFonts w:ascii="Arial" w:hAnsi="Arial" w:cs="Arial"/>
                        </w:rPr>
                        <w:t>Patient Remo</w:t>
                      </w:r>
                      <w:r w:rsidR="00B40001">
                        <w:rPr>
                          <w:rFonts w:ascii="Arial" w:hAnsi="Arial" w:cs="Arial"/>
                        </w:rPr>
                        <w:t>val Request form</w:t>
                      </w:r>
                      <w:r w:rsidR="000F0898">
                        <w:rPr>
                          <w:rFonts w:ascii="Arial" w:hAnsi="Arial" w:cs="Arial"/>
                        </w:rPr>
                        <w:t xml:space="preserve"> </w:t>
                      </w:r>
                      <w:hyperlink r:id="rId10" w:history="1">
                        <w:r w:rsidR="003A2DD1" w:rsidRPr="003A2DD1">
                          <w:rPr>
                            <w:rStyle w:val="Hyperlink"/>
                            <w:rFonts w:ascii="Arial" w:hAnsi="Arial" w:cs="Arial"/>
                          </w:rPr>
                          <w:t>https://pcse.england.nhs.uk/contact-us/</w:t>
                        </w:r>
                      </w:hyperlink>
                    </w:p>
                    <w:p w14:paraId="38B6C731" w14:textId="2B032329" w:rsidR="003A2DD1" w:rsidRPr="003A2DD1" w:rsidRDefault="003A2DD1" w:rsidP="00392FDF">
                      <w:pPr>
                        <w:spacing w:after="0"/>
                        <w:jc w:val="center"/>
                        <w:rPr>
                          <w:rFonts w:ascii="Arial" w:hAnsi="Arial" w:cs="Arial"/>
                        </w:rPr>
                      </w:pPr>
                      <w:r w:rsidRPr="003A2DD1">
                        <w:rPr>
                          <w:rFonts w:ascii="Arial" w:hAnsi="Arial" w:cs="Arial"/>
                        </w:rPr>
                        <w:t>Select Category: Patient Registrations</w:t>
                      </w:r>
                    </w:p>
                    <w:p w14:paraId="3268AE2B" w14:textId="355C79EC" w:rsidR="003A2DD1" w:rsidRDefault="003A2DD1" w:rsidP="00392FDF">
                      <w:pPr>
                        <w:spacing w:after="0"/>
                        <w:jc w:val="center"/>
                        <w:rPr>
                          <w:rFonts w:ascii="Arial" w:hAnsi="Arial" w:cs="Arial"/>
                        </w:rPr>
                      </w:pPr>
                      <w:r w:rsidRPr="003A2DD1">
                        <w:rPr>
                          <w:rFonts w:ascii="Arial" w:hAnsi="Arial" w:cs="Arial"/>
                        </w:rPr>
                        <w:t>Type of Enquiry:  Patient removals</w:t>
                      </w:r>
                    </w:p>
                    <w:p w14:paraId="37BE205D" w14:textId="50F01E84" w:rsidR="003A2DD1" w:rsidRDefault="003A2DD1" w:rsidP="00392FDF">
                      <w:pPr>
                        <w:spacing w:after="0"/>
                        <w:jc w:val="center"/>
                        <w:rPr>
                          <w:rFonts w:ascii="Arial" w:hAnsi="Arial" w:cs="Arial"/>
                        </w:rPr>
                      </w:pPr>
                      <w:r>
                        <w:rPr>
                          <w:rFonts w:ascii="Arial" w:hAnsi="Arial" w:cs="Arial"/>
                        </w:rPr>
                        <w:t xml:space="preserve">Existing Query: Yes/No </w:t>
                      </w:r>
                    </w:p>
                    <w:p w14:paraId="26CF98E1" w14:textId="5DACEB68" w:rsidR="00E2020D" w:rsidRDefault="00E2020D" w:rsidP="00392FDF">
                      <w:pPr>
                        <w:spacing w:after="0"/>
                        <w:jc w:val="center"/>
                        <w:rPr>
                          <w:rFonts w:ascii="Arial" w:hAnsi="Arial" w:cs="Arial"/>
                        </w:rPr>
                      </w:pPr>
                      <w:r>
                        <w:rPr>
                          <w:rFonts w:ascii="Arial" w:hAnsi="Arial" w:cs="Arial"/>
                        </w:rPr>
                        <w:t>You will then be taken to the relevant section to be completed</w:t>
                      </w:r>
                      <w:r w:rsidR="00C829E4">
                        <w:rPr>
                          <w:rFonts w:ascii="Arial" w:hAnsi="Arial" w:cs="Arial"/>
                        </w:rPr>
                        <w:t>.</w:t>
                      </w:r>
                      <w:r w:rsidR="00C538B4">
                        <w:rPr>
                          <w:rFonts w:ascii="Arial" w:hAnsi="Arial" w:cs="Arial"/>
                        </w:rPr>
                        <w:t xml:space="preserve"> Please enter as much detail as possible.</w:t>
                      </w:r>
                    </w:p>
                    <w:p w14:paraId="3861C95E" w14:textId="1FB20157" w:rsidR="00C538B4" w:rsidRPr="003A2938" w:rsidRDefault="00C538B4" w:rsidP="00C538B4">
                      <w:pPr>
                        <w:spacing w:after="0"/>
                        <w:jc w:val="center"/>
                        <w:rPr>
                          <w:rFonts w:ascii="Arial" w:hAnsi="Arial" w:cs="Arial"/>
                        </w:rPr>
                      </w:pPr>
                      <w:r>
                        <w:rPr>
                          <w:rFonts w:ascii="Arial" w:hAnsi="Arial" w:cs="Arial"/>
                        </w:rPr>
                        <w:t xml:space="preserve">Practices also need to </w:t>
                      </w:r>
                      <w:r w:rsidRPr="003A2938">
                        <w:rPr>
                          <w:rFonts w:ascii="Arial" w:hAnsi="Arial" w:cs="Arial"/>
                        </w:rPr>
                        <w:t>notify the Care Quality Commission (CQC) about any incident related to their service that is reported to, or investigated by the police</w:t>
                      </w:r>
                      <w:r>
                        <w:rPr>
                          <w:rFonts w:ascii="Arial" w:hAnsi="Arial" w:cs="Arial"/>
                        </w:rPr>
                        <w:t>.</w:t>
                      </w:r>
                    </w:p>
                    <w:p w14:paraId="2023B7EA" w14:textId="1A76E27C" w:rsidR="003A2DD1" w:rsidRPr="003A2938" w:rsidRDefault="003A2DD1" w:rsidP="00392FDF">
                      <w:pPr>
                        <w:spacing w:after="0"/>
                        <w:jc w:val="center"/>
                        <w:rPr>
                          <w:rFonts w:ascii="Arial" w:hAnsi="Arial" w:cs="Arial"/>
                        </w:rPr>
                      </w:pPr>
                    </w:p>
                  </w:txbxContent>
                </v:textbox>
                <w10:wrap anchorx="margin"/>
              </v:shape>
            </w:pict>
          </mc:Fallback>
        </mc:AlternateContent>
      </w:r>
    </w:p>
    <w:p w14:paraId="75B8FBA0" w14:textId="61F2869F" w:rsidR="00364683" w:rsidRPr="004D3116" w:rsidRDefault="00364683" w:rsidP="0016386F">
      <w:pPr>
        <w:jc w:val="center"/>
        <w:rPr>
          <w:rFonts w:ascii="Arial" w:hAnsi="Arial" w:cs="Arial"/>
          <w:sz w:val="20"/>
          <w:szCs w:val="20"/>
        </w:rPr>
      </w:pPr>
    </w:p>
    <w:p w14:paraId="549A1911" w14:textId="2D59706B" w:rsidR="00364683" w:rsidRPr="004D3116" w:rsidRDefault="00364683" w:rsidP="00364683">
      <w:pPr>
        <w:rPr>
          <w:rFonts w:ascii="Arial" w:hAnsi="Arial" w:cs="Arial"/>
          <w:sz w:val="20"/>
          <w:szCs w:val="20"/>
        </w:rPr>
      </w:pPr>
    </w:p>
    <w:p w14:paraId="36C08967" w14:textId="7567E40B" w:rsidR="005360D0" w:rsidRPr="004D3116" w:rsidRDefault="005360D0" w:rsidP="00364683">
      <w:pPr>
        <w:jc w:val="center"/>
        <w:rPr>
          <w:rFonts w:ascii="Arial" w:hAnsi="Arial" w:cs="Arial"/>
          <w:sz w:val="20"/>
          <w:szCs w:val="20"/>
        </w:rPr>
      </w:pPr>
    </w:p>
    <w:p w14:paraId="1292AABC" w14:textId="77777777" w:rsidR="004D3116" w:rsidRDefault="004D3116" w:rsidP="005360D0">
      <w:pPr>
        <w:rPr>
          <w:rFonts w:ascii="Arial" w:hAnsi="Arial" w:cs="Arial"/>
          <w:sz w:val="20"/>
          <w:szCs w:val="20"/>
        </w:rPr>
      </w:pPr>
    </w:p>
    <w:p w14:paraId="3CDB19B2" w14:textId="77777777" w:rsidR="004D3116" w:rsidRDefault="004D3116" w:rsidP="005360D0">
      <w:pPr>
        <w:rPr>
          <w:rFonts w:ascii="Arial" w:hAnsi="Arial" w:cs="Arial"/>
          <w:sz w:val="20"/>
          <w:szCs w:val="20"/>
        </w:rPr>
      </w:pPr>
    </w:p>
    <w:p w14:paraId="083745E4" w14:textId="77777777" w:rsidR="004D3116" w:rsidRDefault="004D3116" w:rsidP="005360D0">
      <w:pPr>
        <w:rPr>
          <w:rFonts w:ascii="Arial" w:hAnsi="Arial" w:cs="Arial"/>
          <w:sz w:val="20"/>
          <w:szCs w:val="20"/>
        </w:rPr>
      </w:pPr>
    </w:p>
    <w:p w14:paraId="2C5AF5A8" w14:textId="463C7F7A" w:rsidR="004D3116" w:rsidRDefault="004D3116" w:rsidP="005360D0">
      <w:pPr>
        <w:rPr>
          <w:rFonts w:ascii="Arial" w:hAnsi="Arial" w:cs="Arial"/>
          <w:sz w:val="20"/>
          <w:szCs w:val="20"/>
        </w:rPr>
      </w:pPr>
    </w:p>
    <w:p w14:paraId="7E928205" w14:textId="7A4EBBE9" w:rsidR="005360D0" w:rsidRPr="004D3116" w:rsidRDefault="00C538B4" w:rsidP="005360D0">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11648" behindDoc="0" locked="0" layoutInCell="1" allowOverlap="1" wp14:anchorId="0F204B93" wp14:editId="2DAAC77A">
                <wp:simplePos x="0" y="0"/>
                <wp:positionH relativeFrom="column">
                  <wp:posOffset>-25400</wp:posOffset>
                </wp:positionH>
                <wp:positionV relativeFrom="paragraph">
                  <wp:posOffset>127635</wp:posOffset>
                </wp:positionV>
                <wp:extent cx="5740400" cy="7683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740400" cy="768350"/>
                        </a:xfrm>
                        <a:prstGeom prst="rect">
                          <a:avLst/>
                        </a:prstGeom>
                        <a:solidFill>
                          <a:schemeClr val="accent1">
                            <a:lumMod val="20000"/>
                            <a:lumOff val="80000"/>
                          </a:schemeClr>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3FE33D4" w14:textId="2E95F5E6" w:rsidR="00392FDF" w:rsidRPr="00392FDF" w:rsidRDefault="003A2DD1" w:rsidP="00392FDF">
                            <w:pPr>
                              <w:spacing w:after="0"/>
                              <w:jc w:val="center"/>
                              <w:rPr>
                                <w:rFonts w:ascii="Arial" w:hAnsi="Arial" w:cs="Arial"/>
                              </w:rPr>
                            </w:pPr>
                            <w:r>
                              <w:rPr>
                                <w:rFonts w:ascii="Arial" w:hAnsi="Arial" w:cs="Arial"/>
                              </w:rPr>
                              <w:t xml:space="preserve">Immediate Referrals will be processed by </w:t>
                            </w:r>
                            <w:r w:rsidR="00913430" w:rsidRPr="003A2938">
                              <w:rPr>
                                <w:rFonts w:ascii="Arial" w:hAnsi="Arial" w:cs="Arial"/>
                              </w:rPr>
                              <w:t xml:space="preserve">PCSE </w:t>
                            </w:r>
                            <w:r>
                              <w:rPr>
                                <w:rFonts w:ascii="Arial" w:hAnsi="Arial" w:cs="Arial"/>
                              </w:rPr>
                              <w:t xml:space="preserve">within 24 hours of receipt of notification.  The patient </w:t>
                            </w:r>
                            <w:r w:rsidR="00913430" w:rsidRPr="003A2938">
                              <w:rPr>
                                <w:rFonts w:ascii="Arial" w:hAnsi="Arial" w:cs="Arial"/>
                              </w:rPr>
                              <w:t>will</w:t>
                            </w:r>
                            <w:r>
                              <w:rPr>
                                <w:rFonts w:ascii="Arial" w:hAnsi="Arial" w:cs="Arial"/>
                              </w:rPr>
                              <w:t xml:space="preserve"> be</w:t>
                            </w:r>
                            <w:r w:rsidR="00913430" w:rsidRPr="003A2938">
                              <w:rPr>
                                <w:rFonts w:ascii="Arial" w:hAnsi="Arial" w:cs="Arial"/>
                              </w:rPr>
                              <w:t xml:space="preserve"> remove</w:t>
                            </w:r>
                            <w:r>
                              <w:rPr>
                                <w:rFonts w:ascii="Arial" w:hAnsi="Arial" w:cs="Arial"/>
                              </w:rPr>
                              <w:t>d</w:t>
                            </w:r>
                            <w:r w:rsidR="00913430" w:rsidRPr="003A2938">
                              <w:rPr>
                                <w:rFonts w:ascii="Arial" w:hAnsi="Arial" w:cs="Arial"/>
                              </w:rPr>
                              <w:t xml:space="preserve"> from the Practice List and will </w:t>
                            </w:r>
                            <w:r>
                              <w:rPr>
                                <w:rFonts w:ascii="Arial" w:hAnsi="Arial" w:cs="Arial"/>
                              </w:rPr>
                              <w:t xml:space="preserve">be </w:t>
                            </w:r>
                            <w:r w:rsidR="00913430" w:rsidRPr="003A2938">
                              <w:rPr>
                                <w:rFonts w:ascii="Arial" w:hAnsi="Arial" w:cs="Arial"/>
                              </w:rPr>
                              <w:t>allocate</w:t>
                            </w:r>
                            <w:r>
                              <w:rPr>
                                <w:rFonts w:ascii="Arial" w:hAnsi="Arial" w:cs="Arial"/>
                              </w:rPr>
                              <w:t>d</w:t>
                            </w:r>
                            <w:r w:rsidR="00913430" w:rsidRPr="003A2938">
                              <w:rPr>
                                <w:rFonts w:ascii="Arial" w:hAnsi="Arial" w:cs="Arial"/>
                              </w:rPr>
                              <w:t xml:space="preserve"> to the Special Allocation Scheme Provider </w:t>
                            </w:r>
                            <w:r w:rsidR="00392FDF">
                              <w:rPr>
                                <w:rFonts w:ascii="Arial" w:hAnsi="Arial" w:cs="Arial"/>
                              </w:rPr>
                              <w:t>(Wilson Street Surgery in Derby)</w:t>
                            </w:r>
                            <w:r w:rsidR="00C829E4">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4B93" id="Text Box 5" o:spid="_x0000_s1030" type="#_x0000_t202" style="position:absolute;margin-left:-2pt;margin-top:10.05pt;width:452pt;height:6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" fillcolor="#dbe5f1 [660]" strokecolor="#4f81bd [3204]" strokeweight="1pt">
                <v:textbox>
                  <w:txbxContent>
                    <w:p w14:paraId="23FE33D4" w14:textId="2E95F5E6" w:rsidR="00392FDF" w:rsidRPr="00392FDF" w:rsidRDefault="003A2DD1" w:rsidP="00392FDF">
                      <w:pPr>
                        <w:spacing w:after="0"/>
                        <w:jc w:val="center"/>
                        <w:rPr>
                          <w:rFonts w:ascii="Arial" w:hAnsi="Arial" w:cs="Arial"/>
                        </w:rPr>
                      </w:pPr>
                      <w:r>
                        <w:rPr>
                          <w:rFonts w:ascii="Arial" w:hAnsi="Arial" w:cs="Arial"/>
                        </w:rPr>
                        <w:t xml:space="preserve">Immediate Referrals will be processed by </w:t>
                      </w:r>
                      <w:r w:rsidR="00913430" w:rsidRPr="003A2938">
                        <w:rPr>
                          <w:rFonts w:ascii="Arial" w:hAnsi="Arial" w:cs="Arial"/>
                        </w:rPr>
                        <w:t xml:space="preserve">PCSE </w:t>
                      </w:r>
                      <w:r>
                        <w:rPr>
                          <w:rFonts w:ascii="Arial" w:hAnsi="Arial" w:cs="Arial"/>
                        </w:rPr>
                        <w:t xml:space="preserve">within 24 hours of receipt of notification.  The patient </w:t>
                      </w:r>
                      <w:r w:rsidR="00913430" w:rsidRPr="003A2938">
                        <w:rPr>
                          <w:rFonts w:ascii="Arial" w:hAnsi="Arial" w:cs="Arial"/>
                        </w:rPr>
                        <w:t>will</w:t>
                      </w:r>
                      <w:r>
                        <w:rPr>
                          <w:rFonts w:ascii="Arial" w:hAnsi="Arial" w:cs="Arial"/>
                        </w:rPr>
                        <w:t xml:space="preserve"> be</w:t>
                      </w:r>
                      <w:r w:rsidR="00913430" w:rsidRPr="003A2938">
                        <w:rPr>
                          <w:rFonts w:ascii="Arial" w:hAnsi="Arial" w:cs="Arial"/>
                        </w:rPr>
                        <w:t xml:space="preserve"> remove</w:t>
                      </w:r>
                      <w:r>
                        <w:rPr>
                          <w:rFonts w:ascii="Arial" w:hAnsi="Arial" w:cs="Arial"/>
                        </w:rPr>
                        <w:t>d</w:t>
                      </w:r>
                      <w:r w:rsidR="00913430" w:rsidRPr="003A2938">
                        <w:rPr>
                          <w:rFonts w:ascii="Arial" w:hAnsi="Arial" w:cs="Arial"/>
                        </w:rPr>
                        <w:t xml:space="preserve"> from the Practice List and will </w:t>
                      </w:r>
                      <w:r>
                        <w:rPr>
                          <w:rFonts w:ascii="Arial" w:hAnsi="Arial" w:cs="Arial"/>
                        </w:rPr>
                        <w:t xml:space="preserve">be </w:t>
                      </w:r>
                      <w:r w:rsidR="00913430" w:rsidRPr="003A2938">
                        <w:rPr>
                          <w:rFonts w:ascii="Arial" w:hAnsi="Arial" w:cs="Arial"/>
                        </w:rPr>
                        <w:t>allocate</w:t>
                      </w:r>
                      <w:r>
                        <w:rPr>
                          <w:rFonts w:ascii="Arial" w:hAnsi="Arial" w:cs="Arial"/>
                        </w:rPr>
                        <w:t>d</w:t>
                      </w:r>
                      <w:r w:rsidR="00913430" w:rsidRPr="003A2938">
                        <w:rPr>
                          <w:rFonts w:ascii="Arial" w:hAnsi="Arial" w:cs="Arial"/>
                        </w:rPr>
                        <w:t xml:space="preserve"> to the Special Allocation Scheme Provider </w:t>
                      </w:r>
                      <w:r w:rsidR="00392FDF">
                        <w:rPr>
                          <w:rFonts w:ascii="Arial" w:hAnsi="Arial" w:cs="Arial"/>
                        </w:rPr>
                        <w:t>(Wilson Street Surgery in Derby)</w:t>
                      </w:r>
                      <w:r w:rsidR="00C829E4">
                        <w:rPr>
                          <w:rFonts w:ascii="Arial" w:hAnsi="Arial" w:cs="Arial"/>
                        </w:rPr>
                        <w:t>.</w:t>
                      </w:r>
                    </w:p>
                  </w:txbxContent>
                </v:textbox>
              </v:shape>
            </w:pict>
          </mc:Fallback>
        </mc:AlternateContent>
      </w:r>
    </w:p>
    <w:p w14:paraId="5592E99C" w14:textId="29DC56B9" w:rsidR="005360D0" w:rsidRPr="004D3116" w:rsidRDefault="005360D0" w:rsidP="005360D0">
      <w:pPr>
        <w:jc w:val="center"/>
        <w:rPr>
          <w:rFonts w:ascii="Arial" w:hAnsi="Arial" w:cs="Arial"/>
          <w:sz w:val="20"/>
          <w:szCs w:val="20"/>
        </w:rPr>
      </w:pPr>
    </w:p>
    <w:p w14:paraId="6335DE1A" w14:textId="77777777" w:rsidR="004D3116" w:rsidRDefault="004D3116" w:rsidP="005360D0">
      <w:pPr>
        <w:rPr>
          <w:rFonts w:ascii="Arial" w:hAnsi="Arial" w:cs="Arial"/>
          <w:sz w:val="20"/>
          <w:szCs w:val="20"/>
        </w:rPr>
      </w:pPr>
    </w:p>
    <w:p w14:paraId="554EF5BE" w14:textId="2DD0DC24" w:rsidR="00222AD4" w:rsidRPr="004D3116" w:rsidRDefault="00401340" w:rsidP="00C538B4">
      <w:pPr>
        <w:rPr>
          <w:rFonts w:ascii="Arial" w:hAnsi="Arial" w:cs="Arial"/>
          <w:sz w:val="20"/>
          <w:szCs w:val="20"/>
        </w:rPr>
      </w:pPr>
      <w:r w:rsidRPr="004D3116">
        <w:rPr>
          <w:rFonts w:ascii="Arial" w:hAnsi="Arial" w:cs="Arial"/>
          <w:noProof/>
          <w:sz w:val="20"/>
          <w:szCs w:val="20"/>
        </w:rPr>
        <mc:AlternateContent>
          <mc:Choice Requires="wps">
            <w:drawing>
              <wp:anchor distT="0" distB="0" distL="114300" distR="114300" simplePos="0" relativeHeight="251618816" behindDoc="0" locked="0" layoutInCell="1" allowOverlap="1" wp14:anchorId="425E9CDE" wp14:editId="18C40F1E">
                <wp:simplePos x="0" y="0"/>
                <wp:positionH relativeFrom="column">
                  <wp:posOffset>-6350</wp:posOffset>
                </wp:positionH>
                <wp:positionV relativeFrom="paragraph">
                  <wp:posOffset>313056</wp:posOffset>
                </wp:positionV>
                <wp:extent cx="5721350" cy="9144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721350" cy="914400"/>
                        </a:xfrm>
                        <a:prstGeom prst="rect">
                          <a:avLst/>
                        </a:prstGeom>
                        <a:solidFill>
                          <a:schemeClr val="accent1">
                            <a:lumMod val="20000"/>
                            <a:lumOff val="80000"/>
                          </a:schemeClr>
                        </a:solidFill>
                        <a:ln w="12700"/>
                      </wps:spPr>
                      <wps:style>
                        <a:lnRef idx="2">
                          <a:schemeClr val="accent1"/>
                        </a:lnRef>
                        <a:fillRef idx="1">
                          <a:schemeClr val="lt1"/>
                        </a:fillRef>
                        <a:effectRef idx="0">
                          <a:schemeClr val="accent1"/>
                        </a:effectRef>
                        <a:fontRef idx="minor">
                          <a:schemeClr val="dk1"/>
                        </a:fontRef>
                      </wps:style>
                      <wps:txbx>
                        <w:txbxContent>
                          <w:p w14:paraId="13060BE6" w14:textId="63181978" w:rsidR="005360D0" w:rsidRPr="003A2938" w:rsidRDefault="00B40001" w:rsidP="00392FDF">
                            <w:pPr>
                              <w:spacing w:after="0"/>
                              <w:jc w:val="center"/>
                              <w:rPr>
                                <w:rFonts w:ascii="Arial" w:hAnsi="Arial" w:cs="Arial"/>
                              </w:rPr>
                            </w:pPr>
                            <w:r>
                              <w:rPr>
                                <w:rFonts w:ascii="Arial" w:hAnsi="Arial" w:cs="Arial"/>
                              </w:rPr>
                              <w:t>GP Pr</w:t>
                            </w:r>
                            <w:r w:rsidR="005360D0" w:rsidRPr="003A2938">
                              <w:rPr>
                                <w:rFonts w:ascii="Arial" w:hAnsi="Arial" w:cs="Arial"/>
                              </w:rPr>
                              <w:t>actice to notify the patient in writing that a request for removal has been made, unless to do so</w:t>
                            </w:r>
                            <w:r>
                              <w:rPr>
                                <w:rFonts w:ascii="Arial" w:hAnsi="Arial" w:cs="Arial"/>
                              </w:rPr>
                              <w:t>,</w:t>
                            </w:r>
                            <w:r w:rsidR="005360D0" w:rsidRPr="003A2938">
                              <w:rPr>
                                <w:rFonts w:ascii="Arial" w:hAnsi="Arial" w:cs="Arial"/>
                              </w:rPr>
                              <w:t xml:space="preserve"> would harm the patient’s physical or mental health or put others on the practice premises at risk</w:t>
                            </w:r>
                            <w:r w:rsidR="00C829E4">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9CDE" id="Text Box 7" o:spid="_x0000_s1031" type="#_x0000_t202" style="position:absolute;margin-left:-.5pt;margin-top:24.65pt;width:450.5pt;height:1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" fillcolor="#dbe5f1 [660]" strokecolor="#4f81bd [3204]" strokeweight="1pt">
                <v:textbox>
                  <w:txbxContent>
                    <w:p w14:paraId="13060BE6" w14:textId="63181978" w:rsidR="005360D0" w:rsidRPr="003A2938" w:rsidRDefault="00B40001" w:rsidP="00392FDF">
                      <w:pPr>
                        <w:spacing w:after="0"/>
                        <w:jc w:val="center"/>
                        <w:rPr>
                          <w:rFonts w:ascii="Arial" w:hAnsi="Arial" w:cs="Arial"/>
                        </w:rPr>
                      </w:pPr>
                      <w:r>
                        <w:rPr>
                          <w:rFonts w:ascii="Arial" w:hAnsi="Arial" w:cs="Arial"/>
                        </w:rPr>
                        <w:t>GP Pr</w:t>
                      </w:r>
                      <w:r w:rsidR="005360D0" w:rsidRPr="003A2938">
                        <w:rPr>
                          <w:rFonts w:ascii="Arial" w:hAnsi="Arial" w:cs="Arial"/>
                        </w:rPr>
                        <w:t>actice to notify the patient in writing that a request for removal has been made, unless to do so</w:t>
                      </w:r>
                      <w:r>
                        <w:rPr>
                          <w:rFonts w:ascii="Arial" w:hAnsi="Arial" w:cs="Arial"/>
                        </w:rPr>
                        <w:t>,</w:t>
                      </w:r>
                      <w:r w:rsidR="005360D0" w:rsidRPr="003A2938">
                        <w:rPr>
                          <w:rFonts w:ascii="Arial" w:hAnsi="Arial" w:cs="Arial"/>
                        </w:rPr>
                        <w:t xml:space="preserve"> would harm the patient’s physical or mental health or put others on the practice premises at risk</w:t>
                      </w:r>
                      <w:r w:rsidR="00C829E4">
                        <w:rPr>
                          <w:rFonts w:ascii="Arial" w:hAnsi="Arial" w:cs="Arial"/>
                        </w:rPr>
                        <w:t>.</w:t>
                      </w:r>
                    </w:p>
                  </w:txbxContent>
                </v:textbox>
              </v:shape>
            </w:pict>
          </mc:Fallback>
        </mc:AlternateContent>
      </w:r>
    </w:p>
    <w:p w14:paraId="5136694B" w14:textId="1C096DE1" w:rsidR="00222AD4" w:rsidRPr="004D3116" w:rsidRDefault="00222AD4" w:rsidP="00222AD4">
      <w:pPr>
        <w:rPr>
          <w:rFonts w:ascii="Arial" w:hAnsi="Arial" w:cs="Arial"/>
          <w:sz w:val="20"/>
          <w:szCs w:val="20"/>
        </w:rPr>
      </w:pPr>
    </w:p>
    <w:p w14:paraId="2F723F9C" w14:textId="2DA47541" w:rsidR="00222AD4" w:rsidRPr="004D3116" w:rsidRDefault="00222AD4" w:rsidP="00222AD4">
      <w:pPr>
        <w:jc w:val="center"/>
        <w:rPr>
          <w:rFonts w:ascii="Arial" w:hAnsi="Arial" w:cs="Arial"/>
          <w:sz w:val="20"/>
          <w:szCs w:val="20"/>
        </w:rPr>
      </w:pPr>
    </w:p>
    <w:p w14:paraId="5718B901" w14:textId="77777777" w:rsidR="004D3116" w:rsidRDefault="004D3116" w:rsidP="00222AD4">
      <w:pPr>
        <w:jc w:val="center"/>
        <w:rPr>
          <w:rFonts w:ascii="Arial" w:hAnsi="Arial" w:cs="Arial"/>
          <w:sz w:val="20"/>
          <w:szCs w:val="20"/>
        </w:rPr>
      </w:pPr>
    </w:p>
    <w:p w14:paraId="6E396902" w14:textId="409A2EE3" w:rsidR="005360D0" w:rsidRPr="003A2938" w:rsidRDefault="00401340" w:rsidP="00222AD4">
      <w:pPr>
        <w:jc w:val="center"/>
        <w:rPr>
          <w:rFonts w:ascii="Arial" w:hAnsi="Arial" w:cs="Arial"/>
        </w:rPr>
      </w:pPr>
      <w:r w:rsidRPr="004D3116">
        <w:rPr>
          <w:rFonts w:ascii="Arial" w:hAnsi="Arial" w:cs="Arial"/>
          <w:noProof/>
          <w:sz w:val="20"/>
          <w:szCs w:val="20"/>
        </w:rPr>
        <mc:AlternateContent>
          <mc:Choice Requires="wps">
            <w:drawing>
              <wp:anchor distT="0" distB="0" distL="114300" distR="114300" simplePos="0" relativeHeight="251619840" behindDoc="0" locked="0" layoutInCell="1" allowOverlap="1" wp14:anchorId="3642BA04" wp14:editId="51BFC618">
                <wp:simplePos x="0" y="0"/>
                <wp:positionH relativeFrom="column">
                  <wp:posOffset>0</wp:posOffset>
                </wp:positionH>
                <wp:positionV relativeFrom="paragraph">
                  <wp:posOffset>208915</wp:posOffset>
                </wp:positionV>
                <wp:extent cx="5715000" cy="15113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5715000" cy="1511300"/>
                        </a:xfrm>
                        <a:prstGeom prst="rect">
                          <a:avLst/>
                        </a:prstGeom>
                        <a:solidFill>
                          <a:schemeClr val="accent1">
                            <a:lumMod val="20000"/>
                            <a:lumOff val="80000"/>
                          </a:schemeClr>
                        </a:solidFill>
                        <a:ln w="12700"/>
                      </wps:spPr>
                      <wps:style>
                        <a:lnRef idx="2">
                          <a:schemeClr val="accent1"/>
                        </a:lnRef>
                        <a:fillRef idx="1">
                          <a:schemeClr val="lt1"/>
                        </a:fillRef>
                        <a:effectRef idx="0">
                          <a:schemeClr val="accent1"/>
                        </a:effectRef>
                        <a:fontRef idx="minor">
                          <a:schemeClr val="dk1"/>
                        </a:fontRef>
                      </wps:style>
                      <wps:txbx>
                        <w:txbxContent>
                          <w:p w14:paraId="1A27BBC6" w14:textId="7BFE5917" w:rsidR="005360D0" w:rsidRDefault="00B24D97" w:rsidP="00392FDF">
                            <w:pPr>
                              <w:spacing w:after="0"/>
                              <w:jc w:val="center"/>
                              <w:rPr>
                                <w:rFonts w:ascii="Arial" w:hAnsi="Arial" w:cs="Arial"/>
                              </w:rPr>
                            </w:pPr>
                            <w:r w:rsidRPr="003A2938">
                              <w:rPr>
                                <w:rFonts w:ascii="Arial" w:hAnsi="Arial" w:cs="Arial"/>
                              </w:rPr>
                              <w:t>PCSE notifies the patient in writing that they have been removed from the practice list and also allocate</w:t>
                            </w:r>
                            <w:r w:rsidR="001F6306" w:rsidRPr="003A2938">
                              <w:rPr>
                                <w:rFonts w:ascii="Arial" w:hAnsi="Arial" w:cs="Arial"/>
                              </w:rPr>
                              <w:t xml:space="preserve">s the patient </w:t>
                            </w:r>
                            <w:r w:rsidRPr="003A2938">
                              <w:rPr>
                                <w:rFonts w:ascii="Arial" w:hAnsi="Arial" w:cs="Arial"/>
                              </w:rPr>
                              <w:t>to the SAS provider</w:t>
                            </w:r>
                            <w:r w:rsidR="001F6306" w:rsidRPr="003A2938">
                              <w:rPr>
                                <w:rFonts w:ascii="Arial" w:hAnsi="Arial" w:cs="Arial"/>
                              </w:rPr>
                              <w:t xml:space="preserve">.  Derby and Derbyshire </w:t>
                            </w:r>
                            <w:r w:rsidR="00C538B4">
                              <w:rPr>
                                <w:rFonts w:ascii="Arial" w:hAnsi="Arial" w:cs="Arial"/>
                              </w:rPr>
                              <w:t>ICB</w:t>
                            </w:r>
                            <w:r w:rsidR="001F6306" w:rsidRPr="003A2938">
                              <w:rPr>
                                <w:rFonts w:ascii="Arial" w:hAnsi="Arial" w:cs="Arial"/>
                              </w:rPr>
                              <w:t xml:space="preserve"> commission this service from Wilson Street Surgery in Derby</w:t>
                            </w:r>
                            <w:r w:rsidR="00FF7CC7">
                              <w:rPr>
                                <w:rFonts w:ascii="Arial" w:hAnsi="Arial" w:cs="Arial"/>
                              </w:rPr>
                              <w:t>.</w:t>
                            </w:r>
                          </w:p>
                          <w:p w14:paraId="6CF3A870" w14:textId="776BB1DA" w:rsidR="00FF7CC7" w:rsidRPr="00FF7CC7" w:rsidRDefault="00FF7CC7" w:rsidP="00392FDF">
                            <w:pPr>
                              <w:spacing w:after="0"/>
                              <w:jc w:val="center"/>
                              <w:rPr>
                                <w:rFonts w:ascii="Arial" w:hAnsi="Arial" w:cs="Arial"/>
                                <w:b/>
                                <w:bCs/>
                              </w:rPr>
                            </w:pPr>
                            <w:r w:rsidRPr="00FF7CC7">
                              <w:rPr>
                                <w:rFonts w:ascii="Arial" w:hAnsi="Arial" w:cs="Arial"/>
                                <w:b/>
                                <w:bCs/>
                              </w:rPr>
                              <w:t xml:space="preserve">PCSE will also notify the practice of the removal and request for patient records to be sent to the SAS provider.  This should not happen until the removing practice has been notified that the referral has been accepted by the provider.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2BA04" id="Text Box 8" o:spid="_x0000_s1032" type="#_x0000_t202" style="position:absolute;left:0;text-align:left;margin-left:0;margin-top:16.45pt;width:450pt;height:1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" fillcolor="#dbe5f1 [660]" strokecolor="#4f81bd [3204]" strokeweight="1pt">
                <v:textbox>
                  <w:txbxContent>
                    <w:p w14:paraId="1A27BBC6" w14:textId="7BFE5917" w:rsidR="005360D0" w:rsidRDefault="00B24D97" w:rsidP="00392FDF">
                      <w:pPr>
                        <w:spacing w:after="0"/>
                        <w:jc w:val="center"/>
                        <w:rPr>
                          <w:rFonts w:ascii="Arial" w:hAnsi="Arial" w:cs="Arial"/>
                        </w:rPr>
                      </w:pPr>
                      <w:r w:rsidRPr="003A2938">
                        <w:rPr>
                          <w:rFonts w:ascii="Arial" w:hAnsi="Arial" w:cs="Arial"/>
                        </w:rPr>
                        <w:t>PCSE notifies the patient in writing that they have been removed from the practice list and also allocate</w:t>
                      </w:r>
                      <w:r w:rsidR="001F6306" w:rsidRPr="003A2938">
                        <w:rPr>
                          <w:rFonts w:ascii="Arial" w:hAnsi="Arial" w:cs="Arial"/>
                        </w:rPr>
                        <w:t xml:space="preserve">s the patient </w:t>
                      </w:r>
                      <w:r w:rsidRPr="003A2938">
                        <w:rPr>
                          <w:rFonts w:ascii="Arial" w:hAnsi="Arial" w:cs="Arial"/>
                        </w:rPr>
                        <w:t>to the SAS provider</w:t>
                      </w:r>
                      <w:r w:rsidR="001F6306" w:rsidRPr="003A2938">
                        <w:rPr>
                          <w:rFonts w:ascii="Arial" w:hAnsi="Arial" w:cs="Arial"/>
                        </w:rPr>
                        <w:t xml:space="preserve">.  Derby and Derbyshire </w:t>
                      </w:r>
                      <w:r w:rsidR="00C538B4">
                        <w:rPr>
                          <w:rFonts w:ascii="Arial" w:hAnsi="Arial" w:cs="Arial"/>
                        </w:rPr>
                        <w:t>ICB</w:t>
                      </w:r>
                      <w:r w:rsidR="001F6306" w:rsidRPr="003A2938">
                        <w:rPr>
                          <w:rFonts w:ascii="Arial" w:hAnsi="Arial" w:cs="Arial"/>
                        </w:rPr>
                        <w:t xml:space="preserve"> commission this service from Wilson Street Surgery in Derby</w:t>
                      </w:r>
                      <w:r w:rsidR="00FF7CC7">
                        <w:rPr>
                          <w:rFonts w:ascii="Arial" w:hAnsi="Arial" w:cs="Arial"/>
                        </w:rPr>
                        <w:t>.</w:t>
                      </w:r>
                    </w:p>
                    <w:p w14:paraId="6CF3A870" w14:textId="776BB1DA" w:rsidR="00FF7CC7" w:rsidRPr="00FF7CC7" w:rsidRDefault="00FF7CC7" w:rsidP="00392FDF">
                      <w:pPr>
                        <w:spacing w:after="0"/>
                        <w:jc w:val="center"/>
                        <w:rPr>
                          <w:rFonts w:ascii="Arial" w:hAnsi="Arial" w:cs="Arial"/>
                          <w:b/>
                          <w:bCs/>
                        </w:rPr>
                      </w:pPr>
                      <w:r w:rsidRPr="00FF7CC7">
                        <w:rPr>
                          <w:rFonts w:ascii="Arial" w:hAnsi="Arial" w:cs="Arial"/>
                          <w:b/>
                          <w:bCs/>
                        </w:rPr>
                        <w:t xml:space="preserve">PCSE will also notify the practice of the removal and request for patient records to be sent to the SAS provider.  This should not happen until the removing practice has been notified that the referral has been accepted by the provider.  </w:t>
                      </w:r>
                    </w:p>
                  </w:txbxContent>
                </v:textbox>
              </v:shape>
            </w:pict>
          </mc:Fallback>
        </mc:AlternateContent>
      </w:r>
    </w:p>
    <w:sectPr w:rsidR="005360D0" w:rsidRPr="003A293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0E8E" w14:textId="77777777" w:rsidR="00F8074F" w:rsidRDefault="00F8074F" w:rsidP="00F8074F">
      <w:pPr>
        <w:spacing w:after="0" w:line="240" w:lineRule="auto"/>
      </w:pPr>
      <w:r>
        <w:separator/>
      </w:r>
    </w:p>
  </w:endnote>
  <w:endnote w:type="continuationSeparator" w:id="0">
    <w:p w14:paraId="1F1B40D3" w14:textId="77777777" w:rsidR="00F8074F" w:rsidRDefault="00F8074F" w:rsidP="00F8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688" w14:textId="4E3A82F0" w:rsidR="00F8074F" w:rsidRPr="00F8074F" w:rsidRDefault="00F8074F" w:rsidP="00F8074F">
    <w:pPr>
      <w:pStyle w:val="Footer"/>
      <w:jc w:val="right"/>
      <w:rPr>
        <w:rFonts w:ascii="Arial" w:hAnsi="Arial" w:cs="Arial"/>
        <w:sz w:val="16"/>
        <w:szCs w:val="16"/>
      </w:rPr>
    </w:pPr>
    <w:r w:rsidRPr="00F8074F">
      <w:rPr>
        <w:rFonts w:ascii="Arial" w:hAnsi="Arial" w:cs="Arial"/>
        <w:sz w:val="16"/>
        <w:szCs w:val="16"/>
      </w:rPr>
      <w:t>Version 2</w:t>
    </w:r>
    <w:r>
      <w:rPr>
        <w:rFonts w:ascii="Arial" w:hAnsi="Arial" w:cs="Arial"/>
        <w:sz w:val="16"/>
        <w:szCs w:val="16"/>
      </w:rPr>
      <w:t>.0</w:t>
    </w:r>
    <w:r w:rsidRPr="00F8074F">
      <w:rPr>
        <w:rFonts w:ascii="Arial" w:hAnsi="Arial" w:cs="Arial"/>
        <w:sz w:val="16"/>
        <w:szCs w:val="16"/>
      </w:rP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9D25" w14:textId="77777777" w:rsidR="00F8074F" w:rsidRDefault="00F8074F" w:rsidP="00F8074F">
      <w:pPr>
        <w:spacing w:after="0" w:line="240" w:lineRule="auto"/>
      </w:pPr>
      <w:r>
        <w:separator/>
      </w:r>
    </w:p>
  </w:footnote>
  <w:footnote w:type="continuationSeparator" w:id="0">
    <w:p w14:paraId="1B70F612" w14:textId="77777777" w:rsidR="00F8074F" w:rsidRDefault="00F8074F" w:rsidP="00F8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1F"/>
    <w:rsid w:val="000F0898"/>
    <w:rsid w:val="0016386F"/>
    <w:rsid w:val="00175772"/>
    <w:rsid w:val="001F6306"/>
    <w:rsid w:val="00222AD4"/>
    <w:rsid w:val="002A07BF"/>
    <w:rsid w:val="00364683"/>
    <w:rsid w:val="00392FDF"/>
    <w:rsid w:val="003A2938"/>
    <w:rsid w:val="003A2DD1"/>
    <w:rsid w:val="00401340"/>
    <w:rsid w:val="00410151"/>
    <w:rsid w:val="00457F42"/>
    <w:rsid w:val="004D3116"/>
    <w:rsid w:val="004E2EFF"/>
    <w:rsid w:val="00527BAE"/>
    <w:rsid w:val="005360D0"/>
    <w:rsid w:val="008A0902"/>
    <w:rsid w:val="00913430"/>
    <w:rsid w:val="00A67C1F"/>
    <w:rsid w:val="00B24D97"/>
    <w:rsid w:val="00B40001"/>
    <w:rsid w:val="00B750D7"/>
    <w:rsid w:val="00BB3B55"/>
    <w:rsid w:val="00C538B4"/>
    <w:rsid w:val="00C829E4"/>
    <w:rsid w:val="00E2020D"/>
    <w:rsid w:val="00EA62D4"/>
    <w:rsid w:val="00F3417F"/>
    <w:rsid w:val="00F8074F"/>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BF3"/>
  <w15:docId w15:val="{C9525F8F-9830-4C00-A924-50F139C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1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C1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67C1F"/>
    <w:rPr>
      <w:rFonts w:ascii="Tahoma" w:hAnsi="Tahoma" w:cs="Tahoma"/>
      <w:sz w:val="16"/>
      <w:szCs w:val="16"/>
    </w:rPr>
  </w:style>
  <w:style w:type="character" w:styleId="Hyperlink">
    <w:name w:val="Hyperlink"/>
    <w:basedOn w:val="DefaultParagraphFont"/>
    <w:uiPriority w:val="99"/>
    <w:unhideWhenUsed/>
    <w:rsid w:val="0016386F"/>
    <w:rPr>
      <w:color w:val="0000FF"/>
      <w:u w:val="single"/>
    </w:rPr>
  </w:style>
  <w:style w:type="character" w:styleId="UnresolvedMention">
    <w:name w:val="Unresolved Mention"/>
    <w:basedOn w:val="DefaultParagraphFont"/>
    <w:uiPriority w:val="99"/>
    <w:semiHidden/>
    <w:unhideWhenUsed/>
    <w:rsid w:val="000F0898"/>
    <w:rPr>
      <w:color w:val="605E5C"/>
      <w:shd w:val="clear" w:color="auto" w:fill="E1DFDD"/>
    </w:rPr>
  </w:style>
  <w:style w:type="character" w:styleId="FollowedHyperlink">
    <w:name w:val="FollowedHyperlink"/>
    <w:basedOn w:val="DefaultParagraphFont"/>
    <w:uiPriority w:val="99"/>
    <w:semiHidden/>
    <w:unhideWhenUsed/>
    <w:rsid w:val="003A2DD1"/>
    <w:rPr>
      <w:color w:val="800080" w:themeColor="followedHyperlink"/>
      <w:u w:val="single"/>
    </w:rPr>
  </w:style>
  <w:style w:type="paragraph" w:styleId="Header">
    <w:name w:val="header"/>
    <w:basedOn w:val="Normal"/>
    <w:link w:val="HeaderChar"/>
    <w:uiPriority w:val="99"/>
    <w:unhideWhenUsed/>
    <w:rsid w:val="00F8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4F"/>
    <w:rPr>
      <w:rFonts w:eastAsiaTheme="minorEastAsia"/>
      <w:lang w:eastAsia="en-GB"/>
    </w:rPr>
  </w:style>
  <w:style w:type="paragraph" w:styleId="Footer">
    <w:name w:val="footer"/>
    <w:basedOn w:val="Normal"/>
    <w:link w:val="FooterChar"/>
    <w:uiPriority w:val="99"/>
    <w:unhideWhenUsed/>
    <w:rsid w:val="00F8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4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cb.sasappeal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icb.sasappeal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cse.england.nhs.uk/contact-us/" TargetMode="External"/><Relationship Id="rId4" Type="http://schemas.openxmlformats.org/officeDocument/2006/relationships/webSettings" Target="webSettings.xml"/><Relationship Id="rId9" Type="http://schemas.openxmlformats.org/officeDocument/2006/relationships/hyperlink" Target="https://pcse.england.nhs.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EAFA-6D55-4FC5-881C-18D4B585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Donna (NHS Southern Derbyshire CCG)</dc:creator>
  <cp:lastModifiedBy>ALLEN, Donna (NHS DERBY AND DERBYSHIRE ICB - 15M)</cp:lastModifiedBy>
  <cp:revision>6</cp:revision>
  <dcterms:created xsi:type="dcterms:W3CDTF">2022-03-03T13:50:00Z</dcterms:created>
  <dcterms:modified xsi:type="dcterms:W3CDTF">2022-07-27T11:45:00Z</dcterms:modified>
</cp:coreProperties>
</file>