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66070" w14:textId="31CAD331" w:rsidR="00EF41F3" w:rsidRPr="00845B75" w:rsidRDefault="00845B75" w:rsidP="00845B75">
      <w:pPr>
        <w:contextualSpacing/>
        <w:rPr>
          <w:rFonts w:ascii="Garamond" w:hAnsi="Garamond" w:cs="Helvetica"/>
          <w:b/>
        </w:rPr>
      </w:pPr>
      <w:bookmarkStart w:id="0" w:name="_GoBack"/>
      <w:bookmarkEnd w:id="0"/>
      <w:r w:rsidRPr="00845B75">
        <w:rPr>
          <w:rFonts w:ascii="Garamond" w:hAnsi="Garamond" w:cs="Helvetica"/>
          <w:b/>
        </w:rPr>
        <w:t>18</w:t>
      </w:r>
      <w:r w:rsidRPr="00845B75">
        <w:rPr>
          <w:rFonts w:ascii="Garamond" w:hAnsi="Garamond" w:cs="Helvetica"/>
          <w:b/>
          <w:vertAlign w:val="superscript"/>
        </w:rPr>
        <w:t>th</w:t>
      </w:r>
      <w:r w:rsidR="008A6B95">
        <w:rPr>
          <w:rFonts w:ascii="Garamond" w:hAnsi="Garamond" w:cs="Helvetica"/>
          <w:b/>
        </w:rPr>
        <w:t xml:space="preserve"> November</w:t>
      </w:r>
      <w:r w:rsidRPr="00845B75">
        <w:rPr>
          <w:rFonts w:ascii="Garamond" w:hAnsi="Garamond" w:cs="Helvetica"/>
          <w:b/>
        </w:rPr>
        <w:t xml:space="preserve"> 2016</w:t>
      </w:r>
    </w:p>
    <w:p w14:paraId="11DF54E8" w14:textId="77777777" w:rsidR="00845B75" w:rsidRPr="00845B75" w:rsidRDefault="00845B75" w:rsidP="00EF41F3">
      <w:pPr>
        <w:contextualSpacing/>
        <w:rPr>
          <w:rFonts w:ascii="Garamond" w:hAnsi="Garamond" w:cs="Helvetica"/>
          <w:b/>
          <w:sz w:val="16"/>
          <w:szCs w:val="16"/>
        </w:rPr>
      </w:pPr>
    </w:p>
    <w:p w14:paraId="118E835B" w14:textId="77777777" w:rsidR="00EF41F3" w:rsidRPr="00F53432" w:rsidRDefault="00EF41F3" w:rsidP="00EF41F3">
      <w:pPr>
        <w:contextualSpacing/>
        <w:jc w:val="both"/>
        <w:rPr>
          <w:rFonts w:ascii="Garamond" w:hAnsi="Garamond" w:cs="Helvetica"/>
          <w:b/>
        </w:rPr>
      </w:pPr>
      <w:r w:rsidRPr="00F53432">
        <w:rPr>
          <w:rFonts w:ascii="Garamond" w:hAnsi="Garamond" w:cs="Helvetica"/>
          <w:b/>
        </w:rPr>
        <w:t>PRESS RELEASE: Derby and Derbyshire LMC (DDLMC) respond to the publication of the Derbyshire Sustainability and Transformation Plan (STP): ‘Joined Up Care’.</w:t>
      </w:r>
    </w:p>
    <w:p w14:paraId="2351E54B" w14:textId="77777777" w:rsidR="00EF41F3" w:rsidRPr="00427C7B" w:rsidRDefault="00EF41F3" w:rsidP="00EF41F3">
      <w:pPr>
        <w:contextualSpacing/>
        <w:jc w:val="both"/>
        <w:rPr>
          <w:rFonts w:ascii="Garamond" w:hAnsi="Garamond" w:cs="Helvetica"/>
          <w:sz w:val="22"/>
          <w:szCs w:val="22"/>
        </w:rPr>
      </w:pPr>
    </w:p>
    <w:p w14:paraId="17D640AC" w14:textId="414DC582" w:rsidR="00EF41F3" w:rsidRPr="00427C7B" w:rsidRDefault="00EF41F3" w:rsidP="00EF41F3">
      <w:pPr>
        <w:widowControl w:val="0"/>
        <w:autoSpaceDE w:val="0"/>
        <w:autoSpaceDN w:val="0"/>
        <w:adjustRightInd w:val="0"/>
        <w:jc w:val="both"/>
        <w:rPr>
          <w:rFonts w:ascii="Garamond" w:hAnsi="Garamond" w:cs="Helvetica"/>
          <w:color w:val="16191F"/>
          <w:sz w:val="22"/>
          <w:szCs w:val="22"/>
        </w:rPr>
      </w:pPr>
      <w:r w:rsidRPr="00427C7B">
        <w:rPr>
          <w:rFonts w:ascii="Garamond" w:hAnsi="Garamond" w:cs="Helvetica"/>
          <w:color w:val="16191F"/>
          <w:sz w:val="22"/>
          <w:szCs w:val="22"/>
        </w:rPr>
        <w:t xml:space="preserve">DDLMC is cautiously optimistic about the publication of the Derbyshire STP today. We view the STP as a </w:t>
      </w:r>
      <w:r w:rsidRPr="00427C7B">
        <w:rPr>
          <w:rFonts w:ascii="Garamond" w:hAnsi="Garamond" w:cs="Helvetica"/>
          <w:i/>
          <w:color w:val="16191F"/>
          <w:sz w:val="22"/>
          <w:szCs w:val="22"/>
        </w:rPr>
        <w:t>framework</w:t>
      </w:r>
      <w:r w:rsidRPr="00427C7B">
        <w:rPr>
          <w:rFonts w:ascii="Garamond" w:hAnsi="Garamond" w:cs="Helvetica"/>
          <w:color w:val="16191F"/>
          <w:sz w:val="22"/>
          <w:szCs w:val="22"/>
        </w:rPr>
        <w:t xml:space="preserve"> for health and social care in the county, and hope, with the continued involvement of the LMC, that we can ensure general practice is at the heart of developing the system further. We applaud the emphasis on preventative medicine, </w:t>
      </w:r>
      <w:r w:rsidR="00F53432">
        <w:rPr>
          <w:rFonts w:ascii="Garamond" w:hAnsi="Garamond" w:cs="Helvetica"/>
          <w:color w:val="16191F"/>
          <w:sz w:val="22"/>
          <w:szCs w:val="22"/>
        </w:rPr>
        <w:t>well-</w:t>
      </w:r>
      <w:r w:rsidR="00F53432" w:rsidRPr="00427C7B">
        <w:rPr>
          <w:rFonts w:ascii="Garamond" w:hAnsi="Garamond" w:cs="Helvetica"/>
          <w:color w:val="16191F"/>
          <w:sz w:val="22"/>
          <w:szCs w:val="22"/>
        </w:rPr>
        <w:t>being</w:t>
      </w:r>
      <w:r w:rsidRPr="00427C7B">
        <w:rPr>
          <w:rFonts w:ascii="Garamond" w:hAnsi="Garamond" w:cs="Helvetica"/>
          <w:color w:val="16191F"/>
          <w:sz w:val="22"/>
          <w:szCs w:val="22"/>
        </w:rPr>
        <w:t xml:space="preserve"> and self-care, and the understanding that this can, and should be the responsibility of everyone across the STP, patients, and health care workers alike.</w:t>
      </w:r>
    </w:p>
    <w:p w14:paraId="117BB278" w14:textId="77777777" w:rsidR="00EF41F3" w:rsidRPr="00F53432" w:rsidRDefault="00EF41F3" w:rsidP="00EF41F3">
      <w:pPr>
        <w:widowControl w:val="0"/>
        <w:autoSpaceDE w:val="0"/>
        <w:autoSpaceDN w:val="0"/>
        <w:adjustRightInd w:val="0"/>
        <w:jc w:val="both"/>
        <w:rPr>
          <w:rFonts w:ascii="Garamond" w:hAnsi="Garamond" w:cs="Helvetica"/>
          <w:color w:val="16191F"/>
          <w:sz w:val="16"/>
          <w:szCs w:val="16"/>
        </w:rPr>
      </w:pPr>
    </w:p>
    <w:p w14:paraId="517A70F9" w14:textId="6E62C68B" w:rsidR="00EF41F3" w:rsidRPr="001B48AD" w:rsidRDefault="00EF41F3" w:rsidP="00EF41F3">
      <w:pPr>
        <w:widowControl w:val="0"/>
        <w:autoSpaceDE w:val="0"/>
        <w:autoSpaceDN w:val="0"/>
        <w:adjustRightInd w:val="0"/>
        <w:jc w:val="both"/>
        <w:rPr>
          <w:rFonts w:ascii="Garamond" w:hAnsi="Garamond" w:cs="Helvetica"/>
          <w:color w:val="16191F"/>
          <w:sz w:val="22"/>
          <w:szCs w:val="22"/>
        </w:rPr>
      </w:pPr>
      <w:r w:rsidRPr="001B48AD">
        <w:rPr>
          <w:rFonts w:ascii="Garamond" w:hAnsi="Garamond" w:cs="Helvetica"/>
          <w:color w:val="16191F"/>
          <w:sz w:val="22"/>
          <w:szCs w:val="22"/>
        </w:rPr>
        <w:t>General practice is fundamental to the success of the STP and it must lead from the front in shaping and delivering the STP. GPs and practice teams ar</w:t>
      </w:r>
      <w:r w:rsidR="00F53432">
        <w:rPr>
          <w:rFonts w:ascii="Garamond" w:hAnsi="Garamond" w:cs="Helvetica"/>
          <w:color w:val="16191F"/>
          <w:sz w:val="22"/>
          <w:szCs w:val="22"/>
        </w:rPr>
        <w:t>e experienced health innovators;</w:t>
      </w:r>
      <w:r w:rsidRPr="001B48AD">
        <w:rPr>
          <w:rFonts w:ascii="Garamond" w:hAnsi="Garamond" w:cs="Helvetica"/>
          <w:color w:val="16191F"/>
          <w:sz w:val="22"/>
          <w:szCs w:val="22"/>
        </w:rPr>
        <w:t xml:space="preserve"> their input is vital. They understand the needs of their patients, and how those needs are best met. The STP must enable GPs and their practice teams to use their skills and expertise to shape future healthcare for their unique practice populations for the better.</w:t>
      </w:r>
    </w:p>
    <w:p w14:paraId="614CCFF4" w14:textId="77777777" w:rsidR="00EF41F3" w:rsidRPr="00F53432" w:rsidRDefault="00EF41F3" w:rsidP="00EF41F3">
      <w:pPr>
        <w:widowControl w:val="0"/>
        <w:autoSpaceDE w:val="0"/>
        <w:autoSpaceDN w:val="0"/>
        <w:adjustRightInd w:val="0"/>
        <w:jc w:val="both"/>
        <w:rPr>
          <w:rFonts w:ascii="Garamond" w:hAnsi="Garamond" w:cs="Helvetica"/>
          <w:color w:val="16191F"/>
          <w:sz w:val="16"/>
          <w:szCs w:val="16"/>
        </w:rPr>
      </w:pPr>
    </w:p>
    <w:p w14:paraId="5AD2B920" w14:textId="77777777" w:rsidR="00EF41F3" w:rsidRPr="00427C7B" w:rsidRDefault="00EF41F3" w:rsidP="00EF41F3">
      <w:pPr>
        <w:widowControl w:val="0"/>
        <w:autoSpaceDE w:val="0"/>
        <w:autoSpaceDN w:val="0"/>
        <w:adjustRightInd w:val="0"/>
        <w:jc w:val="both"/>
        <w:rPr>
          <w:rFonts w:ascii="Garamond" w:hAnsi="Garamond" w:cs="Helvetica"/>
          <w:color w:val="16191F"/>
          <w:sz w:val="22"/>
          <w:szCs w:val="22"/>
        </w:rPr>
      </w:pPr>
      <w:r w:rsidRPr="001B48AD">
        <w:rPr>
          <w:rFonts w:ascii="Garamond" w:hAnsi="Garamond" w:cs="Helvetica"/>
          <w:color w:val="16191F"/>
          <w:sz w:val="22"/>
          <w:szCs w:val="22"/>
        </w:rPr>
        <w:t>We acknowledge that ‘doing nothing’ is not an option for providing health and social care across Derbyshire. Resources are not keeping pace with demand. Not only will the £219million health-funding gap continue to rise, but the inequities in healthcare across the population will also</w:t>
      </w:r>
      <w:r w:rsidRPr="00427C7B">
        <w:rPr>
          <w:rFonts w:ascii="Garamond" w:hAnsi="Garamond" w:cs="Helvetica"/>
          <w:color w:val="16191F"/>
          <w:sz w:val="22"/>
          <w:szCs w:val="22"/>
        </w:rPr>
        <w:t xml:space="preserve"> </w:t>
      </w:r>
      <w:r w:rsidRPr="001B48AD">
        <w:rPr>
          <w:rFonts w:ascii="Garamond" w:hAnsi="Garamond" w:cs="Helvetica"/>
          <w:color w:val="16191F"/>
          <w:sz w:val="22"/>
          <w:szCs w:val="22"/>
        </w:rPr>
        <w:t xml:space="preserve">become more marked. Any transformation demanded of general practice </w:t>
      </w:r>
      <w:r w:rsidRPr="001B48AD">
        <w:rPr>
          <w:rFonts w:ascii="Garamond" w:hAnsi="Garamond" w:cs="Helvetica"/>
          <w:i/>
          <w:color w:val="16191F"/>
          <w:sz w:val="22"/>
          <w:szCs w:val="22"/>
        </w:rPr>
        <w:t>must</w:t>
      </w:r>
      <w:r w:rsidRPr="001B48AD">
        <w:rPr>
          <w:rFonts w:ascii="Garamond" w:hAnsi="Garamond" w:cs="Helvetica"/>
          <w:color w:val="16191F"/>
          <w:sz w:val="22"/>
          <w:szCs w:val="22"/>
        </w:rPr>
        <w:t xml:space="preserve"> </w:t>
      </w:r>
      <w:r>
        <w:rPr>
          <w:rFonts w:ascii="Garamond" w:hAnsi="Garamond" w:cs="Helvetica"/>
          <w:color w:val="16191F"/>
          <w:sz w:val="22"/>
          <w:szCs w:val="22"/>
        </w:rPr>
        <w:t>deliver</w:t>
      </w:r>
      <w:r w:rsidRPr="001B48AD">
        <w:rPr>
          <w:rFonts w:ascii="Garamond" w:hAnsi="Garamond" w:cs="Helvetica"/>
          <w:color w:val="16191F"/>
          <w:sz w:val="22"/>
          <w:szCs w:val="22"/>
        </w:rPr>
        <w:t xml:space="preserve"> the necessary resources to sustain it, giving it</w:t>
      </w:r>
      <w:r>
        <w:rPr>
          <w:rFonts w:ascii="Garamond" w:hAnsi="Garamond" w:cs="Helvetica"/>
          <w:color w:val="16191F"/>
          <w:sz w:val="22"/>
          <w:szCs w:val="22"/>
        </w:rPr>
        <w:t xml:space="preserve"> the </w:t>
      </w:r>
      <w:r w:rsidR="003445E0">
        <w:rPr>
          <w:rFonts w:ascii="Garamond" w:hAnsi="Garamond" w:cs="Helvetica"/>
          <w:color w:val="16191F"/>
          <w:sz w:val="22"/>
          <w:szCs w:val="22"/>
        </w:rPr>
        <w:t>headspace</w:t>
      </w:r>
      <w:r>
        <w:rPr>
          <w:rFonts w:ascii="Garamond" w:hAnsi="Garamond" w:cs="Helvetica"/>
          <w:color w:val="16191F"/>
          <w:sz w:val="22"/>
          <w:szCs w:val="22"/>
        </w:rPr>
        <w:t xml:space="preserve"> to change, </w:t>
      </w:r>
      <w:r w:rsidRPr="001B48AD">
        <w:rPr>
          <w:rFonts w:ascii="Garamond" w:hAnsi="Garamond" w:cs="Helvetica"/>
          <w:color w:val="16191F"/>
          <w:sz w:val="22"/>
          <w:szCs w:val="22"/>
        </w:rPr>
        <w:t>and release time to care for its population.</w:t>
      </w:r>
    </w:p>
    <w:p w14:paraId="6114F9A2" w14:textId="77777777" w:rsidR="00EF41F3" w:rsidRPr="00F53432" w:rsidRDefault="00EF41F3" w:rsidP="00EF41F3">
      <w:pPr>
        <w:widowControl w:val="0"/>
        <w:autoSpaceDE w:val="0"/>
        <w:autoSpaceDN w:val="0"/>
        <w:adjustRightInd w:val="0"/>
        <w:jc w:val="both"/>
        <w:rPr>
          <w:rFonts w:ascii="Garamond" w:hAnsi="Garamond" w:cs="Helvetica"/>
          <w:color w:val="16191F"/>
          <w:sz w:val="16"/>
          <w:szCs w:val="16"/>
        </w:rPr>
      </w:pPr>
    </w:p>
    <w:p w14:paraId="7CB9A319" w14:textId="25AE20B7" w:rsidR="00EF41F3" w:rsidRDefault="000739E6" w:rsidP="00EF41F3">
      <w:pPr>
        <w:widowControl w:val="0"/>
        <w:autoSpaceDE w:val="0"/>
        <w:autoSpaceDN w:val="0"/>
        <w:adjustRightInd w:val="0"/>
        <w:jc w:val="both"/>
        <w:rPr>
          <w:rFonts w:ascii="Garamond" w:hAnsi="Garamond" w:cs="Arial"/>
          <w:color w:val="1A1A1A"/>
          <w:sz w:val="22"/>
          <w:szCs w:val="22"/>
        </w:rPr>
      </w:pPr>
      <w:r>
        <w:rPr>
          <w:rFonts w:ascii="Garamond" w:hAnsi="Garamond" w:cs="Helvetica"/>
          <w:color w:val="16191F"/>
          <w:sz w:val="22"/>
          <w:szCs w:val="22"/>
        </w:rPr>
        <w:t xml:space="preserve">The concept of </w:t>
      </w:r>
      <w:r w:rsidR="00EF41F3" w:rsidRPr="001B48AD">
        <w:rPr>
          <w:rFonts w:ascii="Garamond" w:hAnsi="Garamond" w:cs="Arial"/>
          <w:color w:val="1A1A1A"/>
          <w:sz w:val="22"/>
          <w:szCs w:val="22"/>
        </w:rPr>
        <w:t>splitting the country up into 44 STPs remains</w:t>
      </w:r>
      <w:r w:rsidR="00EF41F3">
        <w:rPr>
          <w:rFonts w:ascii="Garamond" w:hAnsi="Garamond" w:cs="Arial"/>
          <w:color w:val="1A1A1A"/>
          <w:sz w:val="22"/>
          <w:szCs w:val="22"/>
        </w:rPr>
        <w:t xml:space="preserve"> a concern. We are worried </w:t>
      </w:r>
      <w:r w:rsidR="00EF41F3" w:rsidRPr="001B48AD">
        <w:rPr>
          <w:rFonts w:ascii="Garamond" w:hAnsi="Garamond" w:cs="Arial"/>
          <w:color w:val="1A1A1A"/>
          <w:sz w:val="22"/>
          <w:szCs w:val="22"/>
        </w:rPr>
        <w:t xml:space="preserve">not only </w:t>
      </w:r>
      <w:r w:rsidR="00EF41F3">
        <w:rPr>
          <w:rFonts w:ascii="Garamond" w:hAnsi="Garamond" w:cs="Arial"/>
          <w:color w:val="1A1A1A"/>
          <w:sz w:val="22"/>
          <w:szCs w:val="22"/>
        </w:rPr>
        <w:t xml:space="preserve">by </w:t>
      </w:r>
      <w:r w:rsidR="00EF41F3" w:rsidRPr="001B48AD">
        <w:rPr>
          <w:rFonts w:ascii="Garamond" w:hAnsi="Garamond" w:cs="Arial"/>
          <w:color w:val="1A1A1A"/>
          <w:sz w:val="22"/>
          <w:szCs w:val="22"/>
        </w:rPr>
        <w:t>the strict f</w:t>
      </w:r>
      <w:r w:rsidR="00EF41F3">
        <w:rPr>
          <w:rFonts w:ascii="Garamond" w:hAnsi="Garamond" w:cs="Arial"/>
          <w:color w:val="1A1A1A"/>
          <w:sz w:val="22"/>
          <w:szCs w:val="22"/>
        </w:rPr>
        <w:t>inancial targets, but also the Department of Health absolving itself</w:t>
      </w:r>
      <w:r w:rsidR="00EF41F3" w:rsidRPr="001B48AD">
        <w:rPr>
          <w:rFonts w:ascii="Garamond" w:hAnsi="Garamond" w:cs="Arial"/>
          <w:color w:val="1A1A1A"/>
          <w:sz w:val="22"/>
          <w:szCs w:val="22"/>
        </w:rPr>
        <w:t xml:space="preserve"> of accountability. </w:t>
      </w:r>
      <w:r w:rsidR="00EF41F3">
        <w:rPr>
          <w:rFonts w:ascii="Garamond" w:hAnsi="Garamond" w:cs="Arial"/>
          <w:color w:val="1A1A1A"/>
          <w:sz w:val="22"/>
          <w:szCs w:val="22"/>
        </w:rPr>
        <w:t>However, STPs are</w:t>
      </w:r>
      <w:r w:rsidR="00EF41F3" w:rsidRPr="001B48AD">
        <w:rPr>
          <w:rFonts w:ascii="Garamond" w:hAnsi="Garamond" w:cs="Arial"/>
          <w:color w:val="1A1A1A"/>
          <w:sz w:val="22"/>
          <w:szCs w:val="22"/>
        </w:rPr>
        <w:t xml:space="preserve"> now a reality</w:t>
      </w:r>
      <w:r w:rsidR="00EF41F3">
        <w:rPr>
          <w:rFonts w:ascii="Garamond" w:hAnsi="Garamond" w:cs="Arial"/>
          <w:color w:val="1A1A1A"/>
          <w:sz w:val="22"/>
          <w:szCs w:val="22"/>
        </w:rPr>
        <w:t>,</w:t>
      </w:r>
      <w:r w:rsidR="00EF41F3" w:rsidRPr="001B48AD">
        <w:rPr>
          <w:rFonts w:ascii="Garamond" w:hAnsi="Garamond" w:cs="Arial"/>
          <w:color w:val="1A1A1A"/>
          <w:sz w:val="22"/>
          <w:szCs w:val="22"/>
        </w:rPr>
        <w:t xml:space="preserve"> and</w:t>
      </w:r>
      <w:r w:rsidR="00EF41F3">
        <w:rPr>
          <w:rFonts w:ascii="Garamond" w:hAnsi="Garamond" w:cs="Arial"/>
          <w:color w:val="1A1A1A"/>
          <w:sz w:val="22"/>
          <w:szCs w:val="22"/>
        </w:rPr>
        <w:t>,</w:t>
      </w:r>
      <w:r w:rsidR="00EF41F3" w:rsidRPr="001B48AD">
        <w:rPr>
          <w:rFonts w:ascii="Garamond" w:hAnsi="Garamond" w:cs="Arial"/>
          <w:color w:val="1A1A1A"/>
          <w:sz w:val="22"/>
          <w:szCs w:val="22"/>
        </w:rPr>
        <w:t xml:space="preserve"> we are generally reassured by the contents of the Derbyshire plan. </w:t>
      </w:r>
    </w:p>
    <w:p w14:paraId="78B301D2" w14:textId="77777777" w:rsidR="00EF41F3" w:rsidRPr="00F53432" w:rsidRDefault="00EF41F3" w:rsidP="00EF41F3">
      <w:pPr>
        <w:widowControl w:val="0"/>
        <w:autoSpaceDE w:val="0"/>
        <w:autoSpaceDN w:val="0"/>
        <w:adjustRightInd w:val="0"/>
        <w:jc w:val="both"/>
        <w:rPr>
          <w:rFonts w:ascii="Garamond" w:hAnsi="Garamond" w:cs="Arial"/>
          <w:color w:val="1A1A1A"/>
          <w:sz w:val="16"/>
          <w:szCs w:val="16"/>
        </w:rPr>
      </w:pPr>
    </w:p>
    <w:p w14:paraId="0659CC5B" w14:textId="4421EBE6" w:rsidR="00EF41F3" w:rsidRPr="00427C7B" w:rsidRDefault="00EF41F3" w:rsidP="00EF41F3">
      <w:pPr>
        <w:widowControl w:val="0"/>
        <w:autoSpaceDE w:val="0"/>
        <w:autoSpaceDN w:val="0"/>
        <w:adjustRightInd w:val="0"/>
        <w:jc w:val="both"/>
        <w:rPr>
          <w:rFonts w:ascii="Garamond" w:hAnsi="Garamond" w:cs="Helvetica"/>
          <w:color w:val="16191F"/>
          <w:sz w:val="22"/>
          <w:szCs w:val="22"/>
        </w:rPr>
      </w:pPr>
      <w:r w:rsidRPr="001B48AD">
        <w:rPr>
          <w:rFonts w:ascii="Garamond" w:hAnsi="Garamond" w:cs="Helvetica"/>
          <w:color w:val="16191F"/>
          <w:sz w:val="22"/>
          <w:szCs w:val="22"/>
        </w:rPr>
        <w:t>It would be naïve to think STPs are not an NHSE cost-cutting initiative, but we are pleased that locally, this does not appear</w:t>
      </w:r>
      <w:r>
        <w:rPr>
          <w:rFonts w:ascii="Garamond" w:hAnsi="Garamond" w:cs="Helvetica"/>
          <w:color w:val="16191F"/>
          <w:sz w:val="22"/>
          <w:szCs w:val="22"/>
        </w:rPr>
        <w:t xml:space="preserve"> to</w:t>
      </w:r>
      <w:r w:rsidRPr="001B48AD">
        <w:rPr>
          <w:rFonts w:ascii="Garamond" w:hAnsi="Garamond" w:cs="Helvetica"/>
          <w:color w:val="16191F"/>
          <w:sz w:val="22"/>
          <w:szCs w:val="22"/>
        </w:rPr>
        <w:t xml:space="preserve"> involve </w:t>
      </w:r>
      <w:r w:rsidR="005464FB">
        <w:rPr>
          <w:rFonts w:ascii="Garamond" w:hAnsi="Garamond" w:cs="Helvetica"/>
          <w:color w:val="16191F"/>
          <w:sz w:val="22"/>
          <w:szCs w:val="22"/>
        </w:rPr>
        <w:t xml:space="preserve">the </w:t>
      </w:r>
      <w:r w:rsidRPr="001B48AD">
        <w:rPr>
          <w:rFonts w:ascii="Garamond" w:hAnsi="Garamond" w:cs="Helvetica"/>
          <w:color w:val="16191F"/>
          <w:sz w:val="22"/>
          <w:szCs w:val="22"/>
        </w:rPr>
        <w:t xml:space="preserve">large-scale bed closures, </w:t>
      </w:r>
      <w:r w:rsidR="00AA1F76">
        <w:rPr>
          <w:rFonts w:ascii="Garamond" w:hAnsi="Garamond" w:cs="Helvetica"/>
          <w:color w:val="16191F"/>
          <w:sz w:val="22"/>
          <w:szCs w:val="22"/>
        </w:rPr>
        <w:t xml:space="preserve">reported </w:t>
      </w:r>
      <w:r w:rsidRPr="001B48AD">
        <w:rPr>
          <w:rFonts w:ascii="Garamond" w:hAnsi="Garamond" w:cs="Helvetica"/>
          <w:color w:val="16191F"/>
          <w:sz w:val="22"/>
          <w:szCs w:val="22"/>
        </w:rPr>
        <w:t>in some parts of the country. We applaud the local STP Support Team,</w:t>
      </w:r>
      <w:r w:rsidRPr="00427C7B">
        <w:rPr>
          <w:rFonts w:ascii="Garamond" w:hAnsi="Garamond" w:cs="Helvetica"/>
          <w:color w:val="16191F"/>
          <w:sz w:val="22"/>
          <w:szCs w:val="22"/>
        </w:rPr>
        <w:t xml:space="preserve"> for acknowledging the need for general practice involvement, and for welcoming the involvement of the LMC. The strict time pressures, and secrecy demanded by NHSE has made this process unnecessarily difficult. We hope that now there can be an open and honest dialogue with health and social care professionals and patients across the county about what the STP means for them. </w:t>
      </w:r>
    </w:p>
    <w:p w14:paraId="3E01644C" w14:textId="77777777" w:rsidR="00EF41F3" w:rsidRPr="00F53432" w:rsidRDefault="00EF41F3" w:rsidP="00EF41F3">
      <w:pPr>
        <w:widowControl w:val="0"/>
        <w:autoSpaceDE w:val="0"/>
        <w:autoSpaceDN w:val="0"/>
        <w:adjustRightInd w:val="0"/>
        <w:jc w:val="both"/>
        <w:rPr>
          <w:rFonts w:ascii="Garamond" w:hAnsi="Garamond" w:cs="Helvetica"/>
          <w:color w:val="16191F"/>
          <w:sz w:val="16"/>
          <w:szCs w:val="16"/>
        </w:rPr>
      </w:pPr>
    </w:p>
    <w:p w14:paraId="56719C03" w14:textId="1FA5EBCF" w:rsidR="00EF41F3" w:rsidRPr="00427C7B" w:rsidRDefault="00EF41F3" w:rsidP="00EF41F3">
      <w:pPr>
        <w:widowControl w:val="0"/>
        <w:autoSpaceDE w:val="0"/>
        <w:autoSpaceDN w:val="0"/>
        <w:adjustRightInd w:val="0"/>
        <w:jc w:val="both"/>
        <w:rPr>
          <w:rFonts w:ascii="Garamond" w:hAnsi="Garamond" w:cs="Helvetica"/>
          <w:color w:val="16191F"/>
          <w:sz w:val="22"/>
          <w:szCs w:val="22"/>
        </w:rPr>
      </w:pPr>
      <w:r w:rsidRPr="001B48AD">
        <w:rPr>
          <w:rFonts w:ascii="Garamond" w:hAnsi="Garamond" w:cs="Helvetica"/>
          <w:color w:val="16191F"/>
          <w:sz w:val="22"/>
          <w:szCs w:val="22"/>
        </w:rPr>
        <w:t>DDLMC will continue to steer the Derbyshire STP, to make sure local practices are appropriately</w:t>
      </w:r>
      <w:r w:rsidRPr="00427C7B">
        <w:rPr>
          <w:rFonts w:ascii="Garamond" w:hAnsi="Garamond" w:cs="Helvetica"/>
          <w:color w:val="16191F"/>
          <w:sz w:val="22"/>
          <w:szCs w:val="22"/>
        </w:rPr>
        <w:t xml:space="preserve"> resourced and supported through the changes. </w:t>
      </w:r>
      <w:r w:rsidR="00361A48" w:rsidRPr="00427C7B">
        <w:rPr>
          <w:rFonts w:ascii="Garamond" w:hAnsi="Garamond" w:cs="Helvetica"/>
          <w:color w:val="16191F"/>
          <w:sz w:val="22"/>
          <w:szCs w:val="22"/>
        </w:rPr>
        <w:t>We will not accept inappropriate workload transfer</w:t>
      </w:r>
      <w:r w:rsidR="00361A48">
        <w:rPr>
          <w:rFonts w:ascii="Garamond" w:hAnsi="Garamond" w:cs="Helvetica"/>
          <w:color w:val="16191F"/>
          <w:sz w:val="22"/>
          <w:szCs w:val="22"/>
        </w:rPr>
        <w:t xml:space="preserve">, inadequate resources, </w:t>
      </w:r>
      <w:proofErr w:type="gramStart"/>
      <w:r w:rsidR="00361A48">
        <w:rPr>
          <w:rFonts w:ascii="Garamond" w:hAnsi="Garamond" w:cs="Helvetica"/>
          <w:color w:val="16191F"/>
          <w:sz w:val="22"/>
          <w:szCs w:val="22"/>
        </w:rPr>
        <w:t>nor</w:t>
      </w:r>
      <w:proofErr w:type="gramEnd"/>
      <w:r w:rsidR="00361A48">
        <w:rPr>
          <w:rFonts w:ascii="Garamond" w:hAnsi="Garamond" w:cs="Helvetica"/>
          <w:color w:val="16191F"/>
          <w:sz w:val="22"/>
          <w:szCs w:val="22"/>
        </w:rPr>
        <w:t xml:space="preserve"> transfer of debt </w:t>
      </w:r>
      <w:r w:rsidR="00361A48" w:rsidRPr="00427C7B">
        <w:rPr>
          <w:rFonts w:ascii="Garamond" w:hAnsi="Garamond" w:cs="Helvetica"/>
          <w:color w:val="16191F"/>
          <w:sz w:val="22"/>
          <w:szCs w:val="22"/>
        </w:rPr>
        <w:t>from secondary to primary care</w:t>
      </w:r>
      <w:r w:rsidRPr="00427C7B">
        <w:rPr>
          <w:rFonts w:ascii="Garamond" w:hAnsi="Garamond" w:cs="Helvetica"/>
          <w:color w:val="16191F"/>
          <w:sz w:val="22"/>
          <w:szCs w:val="22"/>
        </w:rPr>
        <w:t xml:space="preserve">. We intend to hold those at the centre to account, and to guarantee that the resources </w:t>
      </w:r>
      <w:r w:rsidR="00AA1F76">
        <w:rPr>
          <w:rFonts w:ascii="Garamond" w:hAnsi="Garamond" w:cs="Helvetica"/>
          <w:color w:val="16191F"/>
          <w:sz w:val="22"/>
          <w:szCs w:val="22"/>
        </w:rPr>
        <w:t xml:space="preserve">promised in both the STP and General Practice Forward </w:t>
      </w:r>
      <w:r w:rsidRPr="00427C7B">
        <w:rPr>
          <w:rFonts w:ascii="Garamond" w:hAnsi="Garamond" w:cs="Helvetica"/>
          <w:color w:val="16191F"/>
          <w:sz w:val="22"/>
          <w:szCs w:val="22"/>
        </w:rPr>
        <w:t>V</w:t>
      </w:r>
      <w:r w:rsidR="00AA1F76">
        <w:rPr>
          <w:rFonts w:ascii="Garamond" w:hAnsi="Garamond" w:cs="Helvetica"/>
          <w:color w:val="16191F"/>
          <w:sz w:val="22"/>
          <w:szCs w:val="22"/>
        </w:rPr>
        <w:t>iew</w:t>
      </w:r>
      <w:r w:rsidRPr="00427C7B">
        <w:rPr>
          <w:rFonts w:ascii="Garamond" w:hAnsi="Garamond" w:cs="Helvetica"/>
          <w:color w:val="16191F"/>
          <w:sz w:val="22"/>
          <w:szCs w:val="22"/>
        </w:rPr>
        <w:t xml:space="preserve"> make it to frontline general practice.</w:t>
      </w:r>
    </w:p>
    <w:p w14:paraId="5F7B0836" w14:textId="77777777" w:rsidR="00EF41F3" w:rsidRPr="00F53432" w:rsidRDefault="00EF41F3" w:rsidP="00EF41F3">
      <w:pPr>
        <w:widowControl w:val="0"/>
        <w:autoSpaceDE w:val="0"/>
        <w:autoSpaceDN w:val="0"/>
        <w:adjustRightInd w:val="0"/>
        <w:jc w:val="both"/>
        <w:rPr>
          <w:rFonts w:ascii="Garamond" w:hAnsi="Garamond" w:cs="Helvetica"/>
          <w:color w:val="16191F"/>
          <w:sz w:val="16"/>
          <w:szCs w:val="16"/>
        </w:rPr>
      </w:pPr>
    </w:p>
    <w:p w14:paraId="0DF6F9C1" w14:textId="77777777" w:rsidR="00EA7691" w:rsidRDefault="00EF41F3" w:rsidP="00EF41F3">
      <w:r w:rsidRPr="001B48AD">
        <w:rPr>
          <w:rFonts w:ascii="Garamond" w:hAnsi="Garamond" w:cs="Helvetica"/>
          <w:sz w:val="22"/>
          <w:szCs w:val="22"/>
        </w:rPr>
        <w:t xml:space="preserve">DDLMC Chief Executive, Dr Kath Markus says </w:t>
      </w:r>
      <w:r w:rsidRPr="000D4B48">
        <w:rPr>
          <w:rFonts w:ascii="Garamond" w:hAnsi="Garamond" w:cs="Helvetica"/>
          <w:i/>
          <w:color w:val="808080" w:themeColor="background1" w:themeShade="80"/>
          <w:sz w:val="22"/>
          <w:szCs w:val="22"/>
        </w:rPr>
        <w:t>‘</w:t>
      </w:r>
      <w:r w:rsidRPr="000D4B48">
        <w:rPr>
          <w:rFonts w:ascii="Garamond" w:hAnsi="Garamond" w:cs="Calibri"/>
          <w:i/>
          <w:color w:val="808080" w:themeColor="background1" w:themeShade="80"/>
          <w:sz w:val="22"/>
          <w:szCs w:val="22"/>
        </w:rPr>
        <w:t>Many of us have seen</w:t>
      </w:r>
      <w:r>
        <w:rPr>
          <w:rFonts w:ascii="Garamond" w:hAnsi="Garamond" w:cs="Calibri"/>
          <w:i/>
          <w:color w:val="808080" w:themeColor="background1" w:themeShade="80"/>
          <w:sz w:val="22"/>
          <w:szCs w:val="22"/>
        </w:rPr>
        <w:t xml:space="preserve"> multiple</w:t>
      </w:r>
      <w:r w:rsidRPr="000D4B48">
        <w:rPr>
          <w:rFonts w:ascii="Garamond" w:hAnsi="Garamond" w:cs="Calibri"/>
          <w:i/>
          <w:color w:val="808080" w:themeColor="background1" w:themeShade="80"/>
          <w:sz w:val="22"/>
          <w:szCs w:val="22"/>
        </w:rPr>
        <w:t xml:space="preserve"> top down reorganisations of primary care, which have not made things better for patients or doctors. With a whole system approach we may have a better chance with the current plan,</w:t>
      </w:r>
      <w:r>
        <w:rPr>
          <w:rFonts w:ascii="Garamond" w:hAnsi="Garamond" w:cs="Calibri"/>
          <w:i/>
          <w:color w:val="808080" w:themeColor="background1" w:themeShade="80"/>
          <w:sz w:val="22"/>
          <w:szCs w:val="22"/>
        </w:rPr>
        <w:t xml:space="preserve"> only</w:t>
      </w:r>
      <w:r w:rsidRPr="000D4B48">
        <w:rPr>
          <w:rFonts w:ascii="Garamond" w:hAnsi="Garamond" w:cs="Calibri"/>
          <w:i/>
          <w:color w:val="808080" w:themeColor="background1" w:themeShade="80"/>
          <w:sz w:val="22"/>
          <w:szCs w:val="22"/>
        </w:rPr>
        <w:t xml:space="preserve"> time will tell.’</w:t>
      </w:r>
    </w:p>
    <w:sectPr w:rsidR="00EA7691" w:rsidSect="006E3F83">
      <w:headerReference w:type="default" r:id="rId7"/>
      <w:footerReference w:type="default" r:id="rId8"/>
      <w:pgSz w:w="11900" w:h="16840"/>
      <w:pgMar w:top="284"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5D6FE" w14:textId="77777777" w:rsidR="006E3F83" w:rsidRDefault="006E3F83" w:rsidP="00EF41F3">
      <w:r>
        <w:separator/>
      </w:r>
    </w:p>
  </w:endnote>
  <w:endnote w:type="continuationSeparator" w:id="0">
    <w:p w14:paraId="032F40DD" w14:textId="77777777" w:rsidR="006E3F83" w:rsidRDefault="006E3F83" w:rsidP="00EF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6638E" w14:textId="77777777" w:rsidR="006E3F83" w:rsidRPr="00E536DF" w:rsidRDefault="006E3F83" w:rsidP="00EF41F3">
    <w:pPr>
      <w:contextualSpacing/>
      <w:jc w:val="both"/>
      <w:rPr>
        <w:rFonts w:ascii="Garamond" w:hAnsi="Garamond" w:cs="Helvetica"/>
        <w:sz w:val="20"/>
        <w:szCs w:val="20"/>
      </w:rPr>
    </w:pPr>
    <w:r w:rsidRPr="00B03BFC">
      <w:rPr>
        <w:rFonts w:ascii="Garamond" w:hAnsi="Garamond"/>
        <w:noProof/>
        <w:lang w:val="en-GB" w:eastAsia="en-GB"/>
      </w:rPr>
      <w:drawing>
        <wp:anchor distT="0" distB="0" distL="114300" distR="114300" simplePos="0" relativeHeight="251662336" behindDoc="1" locked="0" layoutInCell="1" allowOverlap="1" wp14:anchorId="6BB16C7A" wp14:editId="109B850D">
          <wp:simplePos x="0" y="0"/>
          <wp:positionH relativeFrom="column">
            <wp:posOffset>4343400</wp:posOffset>
          </wp:positionH>
          <wp:positionV relativeFrom="paragraph">
            <wp:posOffset>-6985</wp:posOffset>
          </wp:positionV>
          <wp:extent cx="980440" cy="725805"/>
          <wp:effectExtent l="0" t="0" r="10160" b="10795"/>
          <wp:wrapTight wrapText="bothSides">
            <wp:wrapPolygon edited="0">
              <wp:start x="0" y="0"/>
              <wp:lineTo x="0" y="21165"/>
              <wp:lineTo x="21264" y="21165"/>
              <wp:lineTo x="21264" y="0"/>
              <wp:lineTo x="0" y="0"/>
            </wp:wrapPolygon>
          </wp:wrapTight>
          <wp:docPr id="3" name="Picture 3" descr="C:\Users\lisa_soultana\AppData\Local\Microsoft\Windows\Temporary Internet Files\Content.Outlook\1LNI98YM\Derbyshire LMC symbol - white backgroun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_soultana\AppData\Local\Microsoft\Windows\Temporary Internet Files\Content.Outlook\1LNI98YM\Derbyshire LMC symbol - white backgroun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6DF">
      <w:rPr>
        <w:rFonts w:ascii="Garamond" w:hAnsi="Garamond" w:cs="Helvetica"/>
        <w:sz w:val="20"/>
        <w:szCs w:val="20"/>
      </w:rPr>
      <w:t>For further information, or to arrange an interview, please contact:</w:t>
    </w:r>
  </w:p>
  <w:p w14:paraId="18462BFC" w14:textId="77777777" w:rsidR="006E3F83" w:rsidRDefault="006E3F83" w:rsidP="00EF41F3">
    <w:pPr>
      <w:contextualSpacing/>
      <w:jc w:val="both"/>
      <w:rPr>
        <w:rFonts w:ascii="Garamond" w:hAnsi="Garamond" w:cs="Helvetica"/>
        <w:sz w:val="20"/>
        <w:szCs w:val="20"/>
      </w:rPr>
    </w:pPr>
    <w:r w:rsidRPr="00E536DF">
      <w:rPr>
        <w:rFonts w:ascii="Garamond" w:hAnsi="Garamond" w:cs="Helvetica"/>
        <w:sz w:val="20"/>
        <w:szCs w:val="20"/>
      </w:rPr>
      <w:t>Dr Susie Bayley, Head of Communications, Derby and Derbyshire LMC</w:t>
    </w:r>
  </w:p>
  <w:p w14:paraId="57121D84" w14:textId="77777777" w:rsidR="006E3F83" w:rsidRPr="00E536DF" w:rsidRDefault="006E3F83" w:rsidP="00EF41F3">
    <w:pPr>
      <w:contextualSpacing/>
      <w:jc w:val="both"/>
      <w:rPr>
        <w:rFonts w:ascii="Garamond" w:hAnsi="Garamond" w:cs="Helvetica"/>
        <w:sz w:val="20"/>
        <w:szCs w:val="20"/>
      </w:rPr>
    </w:pPr>
    <w:r>
      <w:rPr>
        <w:rFonts w:ascii="Garamond" w:hAnsi="Garamond" w:cs="Helvetica"/>
        <w:noProof/>
        <w:sz w:val="20"/>
        <w:szCs w:val="20"/>
        <w:lang w:val="en-GB" w:eastAsia="en-GB"/>
      </w:rPr>
      <w:drawing>
        <wp:anchor distT="0" distB="0" distL="114300" distR="114300" simplePos="0" relativeHeight="251660288" behindDoc="1" locked="0" layoutInCell="1" allowOverlap="1" wp14:anchorId="394BF999" wp14:editId="32B32D10">
          <wp:simplePos x="0" y="0"/>
          <wp:positionH relativeFrom="column">
            <wp:posOffset>1154430</wp:posOffset>
          </wp:positionH>
          <wp:positionV relativeFrom="paragraph">
            <wp:posOffset>67945</wp:posOffset>
          </wp:positionV>
          <wp:extent cx="342900" cy="219075"/>
          <wp:effectExtent l="0" t="0" r="0" b="9525"/>
          <wp:wrapTight wrapText="bothSides">
            <wp:wrapPolygon edited="0">
              <wp:start x="0" y="0"/>
              <wp:lineTo x="0" y="20661"/>
              <wp:lineTo x="20400" y="20661"/>
              <wp:lineTo x="204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pink.jpg"/>
                  <pic:cNvPicPr/>
                </pic:nvPicPr>
                <pic:blipFill>
                  <a:blip r:embed="rId2">
                    <a:extLst>
                      <a:ext uri="{28A0092B-C50C-407E-A947-70E740481C1C}">
                        <a14:useLocalDpi xmlns:a14="http://schemas.microsoft.com/office/drawing/2010/main" val="0"/>
                      </a:ext>
                    </a:extLst>
                  </a:blip>
                  <a:stretch>
                    <a:fillRect/>
                  </a:stretch>
                </pic:blipFill>
                <pic:spPr>
                  <a:xfrm>
                    <a:off x="0" y="0"/>
                    <a:ext cx="342900" cy="21907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cs="Helvetica"/>
        <w:noProof/>
        <w:sz w:val="20"/>
        <w:szCs w:val="20"/>
        <w:lang w:val="en-GB" w:eastAsia="en-GB"/>
      </w:rPr>
      <w:drawing>
        <wp:anchor distT="0" distB="0" distL="114300" distR="114300" simplePos="0" relativeHeight="251659264" behindDoc="1" locked="0" layoutInCell="1" allowOverlap="1" wp14:anchorId="1ED4876C" wp14:editId="5A5BEE15">
          <wp:simplePos x="0" y="0"/>
          <wp:positionH relativeFrom="column">
            <wp:posOffset>1905</wp:posOffset>
          </wp:positionH>
          <wp:positionV relativeFrom="paragraph">
            <wp:posOffset>67945</wp:posOffset>
          </wp:positionV>
          <wp:extent cx="238125" cy="228600"/>
          <wp:effectExtent l="0" t="0" r="9525" b="0"/>
          <wp:wrapTight wrapText="bothSides">
            <wp:wrapPolygon edited="0">
              <wp:start x="0" y="0"/>
              <wp:lineTo x="0" y="19800"/>
              <wp:lineTo x="20736" y="19800"/>
              <wp:lineTo x="207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png"/>
                  <pic:cNvPicPr/>
                </pic:nvPicPr>
                <pic:blipFill>
                  <a:blip r:embed="rId3">
                    <a:extLst>
                      <a:ext uri="{28A0092B-C50C-407E-A947-70E740481C1C}">
                        <a14:useLocalDpi xmlns:a14="http://schemas.microsoft.com/office/drawing/2010/main" val="0"/>
                      </a:ext>
                    </a:extLst>
                  </a:blip>
                  <a:stretch>
                    <a:fillRect/>
                  </a:stretch>
                </pic:blipFill>
                <pic:spPr>
                  <a:xfrm>
                    <a:off x="0" y="0"/>
                    <a:ext cx="238125" cy="228600"/>
                  </a:xfrm>
                  <a:prstGeom prst="rect">
                    <a:avLst/>
                  </a:prstGeom>
                </pic:spPr>
              </pic:pic>
            </a:graphicData>
          </a:graphic>
          <wp14:sizeRelH relativeFrom="page">
            <wp14:pctWidth>0</wp14:pctWidth>
          </wp14:sizeRelH>
          <wp14:sizeRelV relativeFrom="page">
            <wp14:pctHeight>0</wp14:pctHeight>
          </wp14:sizeRelV>
        </wp:anchor>
      </w:drawing>
    </w:r>
  </w:p>
  <w:p w14:paraId="6D0328EB" w14:textId="77777777" w:rsidR="006E3F83" w:rsidRPr="00E536DF" w:rsidRDefault="006E3F83" w:rsidP="00EF41F3">
    <w:pPr>
      <w:contextualSpacing/>
      <w:jc w:val="both"/>
      <w:rPr>
        <w:rFonts w:ascii="Garamond" w:hAnsi="Garamond" w:cs="Helvetica"/>
        <w:sz w:val="20"/>
        <w:szCs w:val="20"/>
      </w:rPr>
    </w:pPr>
    <w:r>
      <w:rPr>
        <w:rFonts w:ascii="Garamond" w:hAnsi="Garamond" w:cs="Helvetica"/>
        <w:sz w:val="20"/>
        <w:szCs w:val="20"/>
      </w:rPr>
      <w:t xml:space="preserve">        </w:t>
    </w:r>
    <w:r w:rsidRPr="00E536DF">
      <w:rPr>
        <w:rFonts w:ascii="Garamond" w:hAnsi="Garamond" w:cs="Helvetica"/>
        <w:sz w:val="20"/>
        <w:szCs w:val="20"/>
      </w:rPr>
      <w:t>01332 210 0008</w:t>
    </w:r>
    <w:r>
      <w:rPr>
        <w:rFonts w:ascii="Garamond" w:hAnsi="Garamond" w:cs="Helvetica"/>
        <w:sz w:val="20"/>
        <w:szCs w:val="20"/>
      </w:rPr>
      <w:t xml:space="preserve">               </w:t>
    </w:r>
    <w:r w:rsidRPr="00E536DF">
      <w:rPr>
        <w:rFonts w:ascii="Garamond" w:hAnsi="Garamond" w:cs="Helvetica"/>
        <w:sz w:val="20"/>
        <w:szCs w:val="20"/>
      </w:rPr>
      <w:t>office@derbyshirelmc.nhs.uk</w:t>
    </w:r>
  </w:p>
  <w:p w14:paraId="2D45A2A7" w14:textId="77777777" w:rsidR="006E3F83" w:rsidRDefault="006E3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8176F" w14:textId="77777777" w:rsidR="006E3F83" w:rsidRDefault="006E3F83" w:rsidP="00EF41F3">
      <w:r>
        <w:separator/>
      </w:r>
    </w:p>
  </w:footnote>
  <w:footnote w:type="continuationSeparator" w:id="0">
    <w:p w14:paraId="3ACCEA47" w14:textId="77777777" w:rsidR="006E3F83" w:rsidRDefault="006E3F83" w:rsidP="00EF4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83BB5" w14:textId="6DF93F46" w:rsidR="006E3F83" w:rsidRDefault="006E3F83" w:rsidP="00067AA0">
    <w:pPr>
      <w:pStyle w:val="Header"/>
      <w:tabs>
        <w:tab w:val="clear" w:pos="8640"/>
        <w:tab w:val="left" w:pos="7534"/>
      </w:tabs>
      <w:jc w:val="center"/>
    </w:pPr>
    <w:r>
      <w:rPr>
        <w:noProof/>
        <w:lang w:val="en-GB" w:eastAsia="en-GB"/>
      </w:rPr>
      <w:drawing>
        <wp:inline distT="0" distB="0" distL="0" distR="0" wp14:anchorId="75934D17" wp14:editId="2F016E7B">
          <wp:extent cx="4394200" cy="1002665"/>
          <wp:effectExtent l="0" t="0" r="6350" b="6985"/>
          <wp:docPr id="4" name="Picture 4" descr="C:\Users\lisa_soultana\AppData\Local\Microsoft\Windows\Temporary Internet Files\Content.Outlook\1LNI98YM\Derbyshire LMC logo - white background.png"/>
          <wp:cNvGraphicFramePr/>
          <a:graphic xmlns:a="http://schemas.openxmlformats.org/drawingml/2006/main">
            <a:graphicData uri="http://schemas.openxmlformats.org/drawingml/2006/picture">
              <pic:pic xmlns:pic="http://schemas.openxmlformats.org/drawingml/2006/picture">
                <pic:nvPicPr>
                  <pic:cNvPr id="3" name="Picture 3" descr="C:\Users\lisa_soultana\AppData\Local\Microsoft\Windows\Temporary Internet Files\Content.Outlook\1LNI98YM\Derbyshire LMC logo - white background.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4200" cy="1002665"/>
                  </a:xfrm>
                  <a:prstGeom prst="rect">
                    <a:avLst/>
                  </a:prstGeom>
                  <a:noFill/>
                  <a:ln>
                    <a:noFill/>
                  </a:ln>
                </pic:spPr>
              </pic:pic>
            </a:graphicData>
          </a:graphic>
        </wp:inline>
      </w:drawing>
    </w:r>
  </w:p>
  <w:p w14:paraId="27377B7A" w14:textId="3E2C922D" w:rsidR="006E3F83" w:rsidRDefault="006E3F83" w:rsidP="00EF41F3">
    <w:pPr>
      <w:jc w:val="center"/>
      <w:rPr>
        <w:rFonts w:ascii="Garamond" w:hAnsi="Garamond"/>
        <w:b/>
        <w:color w:val="00B0F0"/>
      </w:rPr>
    </w:pPr>
    <w:r>
      <w:rPr>
        <w:noProof/>
        <w:lang w:val="en-GB" w:eastAsia="en-GB"/>
      </w:rPr>
      <w:drawing>
        <wp:inline distT="0" distB="0" distL="0" distR="0" wp14:anchorId="64F839BA" wp14:editId="21CB74A1">
          <wp:extent cx="316502" cy="316502"/>
          <wp:effectExtent l="0" t="0" r="0" b="0"/>
          <wp:docPr id="10" name="Picture 10" descr="Macintosh HD:Users:susanbayley:Desktop:fb_icon_325x325.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susanbayley:Desktop:fb_icon_325x32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6502" cy="316502"/>
                  </a:xfrm>
                  <a:prstGeom prst="rect">
                    <a:avLst/>
                  </a:prstGeom>
                  <a:noFill/>
                  <a:ln>
                    <a:noFill/>
                  </a:ln>
                </pic:spPr>
              </pic:pic>
            </a:graphicData>
          </a:graphic>
        </wp:inline>
      </w:drawing>
    </w:r>
    <w:r w:rsidR="009069AC">
      <w:tab/>
    </w:r>
    <w:r>
      <w:tab/>
    </w:r>
    <w:hyperlink r:id="rId4" w:history="1">
      <w:r w:rsidR="009069AC" w:rsidRPr="009069AC">
        <w:rPr>
          <w:rStyle w:val="Hyperlink"/>
        </w:rPr>
        <w:t>http://www.derbyshirelmc.org.uk</w:t>
      </w:r>
    </w:hyperlink>
    <w:r>
      <w:rPr>
        <w:rFonts w:ascii="Garamond" w:hAnsi="Garamond"/>
        <w:b/>
        <w:color w:val="00B0F0"/>
      </w:rPr>
      <w:tab/>
    </w:r>
    <w:r>
      <w:rPr>
        <w:rFonts w:ascii="Garamond" w:hAnsi="Garamond"/>
        <w:b/>
        <w:color w:val="00B0F0"/>
      </w:rPr>
      <w:tab/>
    </w:r>
    <w:r>
      <w:rPr>
        <w:rFonts w:ascii="Garamond" w:hAnsi="Garamond"/>
        <w:b/>
        <w:noProof/>
        <w:color w:val="00B0F0"/>
        <w:lang w:val="en-GB" w:eastAsia="en-GB"/>
      </w:rPr>
      <w:drawing>
        <wp:inline distT="0" distB="0" distL="0" distR="0" wp14:anchorId="15461916" wp14:editId="3D3D173E">
          <wp:extent cx="299176" cy="299176"/>
          <wp:effectExtent l="0" t="0" r="0" b="5715"/>
          <wp:docPr id="1" name="Picture 1" descr="Macintosh HD:Users:susanbayley:Desktop:apple-touch-icon-192x19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bayley:Desktop:apple-touch-icon-192x19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08" cy="299908"/>
                  </a:xfrm>
                  <a:prstGeom prst="rect">
                    <a:avLst/>
                  </a:prstGeom>
                  <a:noFill/>
                  <a:ln>
                    <a:noFill/>
                  </a:ln>
                </pic:spPr>
              </pic:pic>
            </a:graphicData>
          </a:graphic>
        </wp:inline>
      </w:drawing>
    </w:r>
  </w:p>
  <w:p w14:paraId="1688C061" w14:textId="77777777" w:rsidR="006E3F83" w:rsidRDefault="006E3F83" w:rsidP="00EF41F3">
    <w:pPr>
      <w:pStyle w:val="Header"/>
      <w:tabs>
        <w:tab w:val="clear" w:pos="8640"/>
        <w:tab w:val="left" w:pos="753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F3"/>
    <w:rsid w:val="00067AA0"/>
    <w:rsid w:val="000739E6"/>
    <w:rsid w:val="001D0137"/>
    <w:rsid w:val="003445E0"/>
    <w:rsid w:val="00361A48"/>
    <w:rsid w:val="005464FB"/>
    <w:rsid w:val="00696745"/>
    <w:rsid w:val="006E3F83"/>
    <w:rsid w:val="00705CCB"/>
    <w:rsid w:val="00845B75"/>
    <w:rsid w:val="008A6B95"/>
    <w:rsid w:val="009069AC"/>
    <w:rsid w:val="00996E38"/>
    <w:rsid w:val="00AA1F76"/>
    <w:rsid w:val="00BB1EE6"/>
    <w:rsid w:val="00E548BD"/>
    <w:rsid w:val="00EA7691"/>
    <w:rsid w:val="00EF41F3"/>
    <w:rsid w:val="00F5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BA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F3"/>
    <w:pPr>
      <w:tabs>
        <w:tab w:val="center" w:pos="4320"/>
        <w:tab w:val="right" w:pos="8640"/>
      </w:tabs>
    </w:pPr>
  </w:style>
  <w:style w:type="character" w:customStyle="1" w:styleId="HeaderChar">
    <w:name w:val="Header Char"/>
    <w:basedOn w:val="DefaultParagraphFont"/>
    <w:link w:val="Header"/>
    <w:uiPriority w:val="99"/>
    <w:rsid w:val="00EF41F3"/>
  </w:style>
  <w:style w:type="paragraph" w:styleId="Footer">
    <w:name w:val="footer"/>
    <w:basedOn w:val="Normal"/>
    <w:link w:val="FooterChar"/>
    <w:uiPriority w:val="99"/>
    <w:unhideWhenUsed/>
    <w:rsid w:val="00EF41F3"/>
    <w:pPr>
      <w:tabs>
        <w:tab w:val="center" w:pos="4320"/>
        <w:tab w:val="right" w:pos="8640"/>
      </w:tabs>
    </w:pPr>
  </w:style>
  <w:style w:type="character" w:customStyle="1" w:styleId="FooterChar">
    <w:name w:val="Footer Char"/>
    <w:basedOn w:val="DefaultParagraphFont"/>
    <w:link w:val="Footer"/>
    <w:uiPriority w:val="99"/>
    <w:rsid w:val="00EF41F3"/>
  </w:style>
  <w:style w:type="paragraph" w:styleId="BalloonText">
    <w:name w:val="Balloon Text"/>
    <w:basedOn w:val="Normal"/>
    <w:link w:val="BalloonTextChar"/>
    <w:uiPriority w:val="99"/>
    <w:semiHidden/>
    <w:unhideWhenUsed/>
    <w:rsid w:val="00EF4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F3"/>
    <w:rPr>
      <w:rFonts w:ascii="Lucida Grande" w:hAnsi="Lucida Grande" w:cs="Lucida Grande"/>
      <w:sz w:val="18"/>
      <w:szCs w:val="18"/>
    </w:rPr>
  </w:style>
  <w:style w:type="character" w:styleId="Hyperlink">
    <w:name w:val="Hyperlink"/>
    <w:basedOn w:val="DefaultParagraphFont"/>
    <w:uiPriority w:val="99"/>
    <w:unhideWhenUsed/>
    <w:rsid w:val="00EF41F3"/>
    <w:rPr>
      <w:color w:val="0000FF"/>
      <w:u w:val="single"/>
    </w:rPr>
  </w:style>
  <w:style w:type="character" w:styleId="FollowedHyperlink">
    <w:name w:val="FollowedHyperlink"/>
    <w:basedOn w:val="DefaultParagraphFont"/>
    <w:uiPriority w:val="99"/>
    <w:semiHidden/>
    <w:unhideWhenUsed/>
    <w:rsid w:val="00EF41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F3"/>
    <w:pPr>
      <w:tabs>
        <w:tab w:val="center" w:pos="4320"/>
        <w:tab w:val="right" w:pos="8640"/>
      </w:tabs>
    </w:pPr>
  </w:style>
  <w:style w:type="character" w:customStyle="1" w:styleId="HeaderChar">
    <w:name w:val="Header Char"/>
    <w:basedOn w:val="DefaultParagraphFont"/>
    <w:link w:val="Header"/>
    <w:uiPriority w:val="99"/>
    <w:rsid w:val="00EF41F3"/>
  </w:style>
  <w:style w:type="paragraph" w:styleId="Footer">
    <w:name w:val="footer"/>
    <w:basedOn w:val="Normal"/>
    <w:link w:val="FooterChar"/>
    <w:uiPriority w:val="99"/>
    <w:unhideWhenUsed/>
    <w:rsid w:val="00EF41F3"/>
    <w:pPr>
      <w:tabs>
        <w:tab w:val="center" w:pos="4320"/>
        <w:tab w:val="right" w:pos="8640"/>
      </w:tabs>
    </w:pPr>
  </w:style>
  <w:style w:type="character" w:customStyle="1" w:styleId="FooterChar">
    <w:name w:val="Footer Char"/>
    <w:basedOn w:val="DefaultParagraphFont"/>
    <w:link w:val="Footer"/>
    <w:uiPriority w:val="99"/>
    <w:rsid w:val="00EF41F3"/>
  </w:style>
  <w:style w:type="paragraph" w:styleId="BalloonText">
    <w:name w:val="Balloon Text"/>
    <w:basedOn w:val="Normal"/>
    <w:link w:val="BalloonTextChar"/>
    <w:uiPriority w:val="99"/>
    <w:semiHidden/>
    <w:unhideWhenUsed/>
    <w:rsid w:val="00EF4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41F3"/>
    <w:rPr>
      <w:rFonts w:ascii="Lucida Grande" w:hAnsi="Lucida Grande" w:cs="Lucida Grande"/>
      <w:sz w:val="18"/>
      <w:szCs w:val="18"/>
    </w:rPr>
  </w:style>
  <w:style w:type="character" w:styleId="Hyperlink">
    <w:name w:val="Hyperlink"/>
    <w:basedOn w:val="DefaultParagraphFont"/>
    <w:uiPriority w:val="99"/>
    <w:unhideWhenUsed/>
    <w:rsid w:val="00EF41F3"/>
    <w:rPr>
      <w:color w:val="0000FF"/>
      <w:u w:val="single"/>
    </w:rPr>
  </w:style>
  <w:style w:type="character" w:styleId="FollowedHyperlink">
    <w:name w:val="FollowedHyperlink"/>
    <w:basedOn w:val="DefaultParagraphFont"/>
    <w:uiPriority w:val="99"/>
    <w:semiHidden/>
    <w:unhideWhenUsed/>
    <w:rsid w:val="00EF41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facebook.com/derbyandderbyshireLMC/" TargetMode="External"/><Relationship Id="rId1" Type="http://schemas.openxmlformats.org/officeDocument/2006/relationships/image" Target="media/image1.png"/><Relationship Id="rId6" Type="http://schemas.openxmlformats.org/officeDocument/2006/relationships/image" Target="media/image3.png"/><Relationship Id="rId5" Type="http://schemas.openxmlformats.org/officeDocument/2006/relationships/hyperlink" Target="https://twitter.com/derbylmc" TargetMode="External"/><Relationship Id="rId4" Type="http://schemas.openxmlformats.org/officeDocument/2006/relationships/hyperlink" Target="http://www.derbyshirel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Bayley</dc:creator>
  <cp:lastModifiedBy>Mey Carmen - Derbyshire LMC</cp:lastModifiedBy>
  <cp:revision>2</cp:revision>
  <cp:lastPrinted>2016-11-16T20:40:00Z</cp:lastPrinted>
  <dcterms:created xsi:type="dcterms:W3CDTF">2016-11-25T11:47:00Z</dcterms:created>
  <dcterms:modified xsi:type="dcterms:W3CDTF">2016-11-25T11:47:00Z</dcterms:modified>
</cp:coreProperties>
</file>