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A0C7" w14:textId="4A27F314" w:rsidR="00ED28D1" w:rsidRPr="00DD06F7" w:rsidRDefault="00DD06F7" w:rsidP="00DD06F7">
      <w:pPr>
        <w:pStyle w:val="Heading1"/>
        <w:rPr>
          <w:sz w:val="24"/>
          <w:szCs w:val="24"/>
        </w:rPr>
      </w:pPr>
      <w:r w:rsidRPr="00DD06F7">
        <w:rPr>
          <w:sz w:val="24"/>
          <w:szCs w:val="24"/>
        </w:rPr>
        <w:t xml:space="preserve">Social media plan for </w:t>
      </w:r>
      <w:r w:rsidR="00ED28D1" w:rsidRPr="00DD06F7">
        <w:rPr>
          <w:sz w:val="24"/>
          <w:szCs w:val="24"/>
        </w:rPr>
        <w:t>@</w:t>
      </w:r>
      <w:proofErr w:type="spellStart"/>
      <w:r w:rsidR="00ED28D1" w:rsidRPr="00DD06F7">
        <w:rPr>
          <w:sz w:val="24"/>
          <w:szCs w:val="24"/>
        </w:rPr>
        <w:t>NHSAbility</w:t>
      </w:r>
      <w:proofErr w:type="spellEnd"/>
      <w:r w:rsidR="00ED28D1" w:rsidRPr="00DD06F7">
        <w:rPr>
          <w:sz w:val="24"/>
          <w:szCs w:val="24"/>
        </w:rPr>
        <w:t xml:space="preserve"> </w:t>
      </w:r>
    </w:p>
    <w:p w14:paraId="77C7A337" w14:textId="77777777" w:rsidR="00DD06F7" w:rsidRPr="00DD06F7" w:rsidRDefault="00DD06F7" w:rsidP="00DD06F7">
      <w:pPr>
        <w:rPr>
          <w:rFonts w:ascii="Arial" w:hAnsi="Arial" w:cs="Arial"/>
          <w:sz w:val="24"/>
          <w:szCs w:val="24"/>
        </w:rPr>
      </w:pPr>
      <w:r w:rsidRPr="00DD06F7">
        <w:rPr>
          <w:rFonts w:ascii="Arial" w:hAnsi="Arial" w:cs="Arial"/>
          <w:sz w:val="24"/>
          <w:szCs w:val="24"/>
        </w:rPr>
        <w:t>#</w:t>
      </w:r>
      <w:proofErr w:type="spellStart"/>
      <w:r w:rsidRPr="00DD06F7">
        <w:rPr>
          <w:rFonts w:ascii="Arial" w:hAnsi="Arial" w:cs="Arial"/>
          <w:sz w:val="24"/>
          <w:szCs w:val="24"/>
        </w:rPr>
        <w:t>LearningDisability</w:t>
      </w:r>
      <w:proofErr w:type="spellEnd"/>
    </w:p>
    <w:p w14:paraId="40CD7974" w14:textId="77777777" w:rsidR="00DD06F7" w:rsidRPr="00DD06F7" w:rsidRDefault="00DD06F7" w:rsidP="00DD06F7">
      <w:pPr>
        <w:rPr>
          <w:rFonts w:ascii="Arial" w:hAnsi="Arial" w:cs="Arial"/>
          <w:sz w:val="24"/>
          <w:szCs w:val="24"/>
        </w:rPr>
      </w:pPr>
      <w:r w:rsidRPr="00DD06F7">
        <w:rPr>
          <w:rFonts w:ascii="Arial" w:hAnsi="Arial" w:cs="Arial"/>
          <w:sz w:val="24"/>
          <w:szCs w:val="24"/>
        </w:rPr>
        <w:t xml:space="preserve">#Autism / #Autistic </w:t>
      </w:r>
    </w:p>
    <w:p w14:paraId="25B93660" w14:textId="77777777" w:rsidR="00DD06F7" w:rsidRPr="00DD06F7" w:rsidRDefault="00DD06F7" w:rsidP="00DD06F7">
      <w:pPr>
        <w:rPr>
          <w:rFonts w:ascii="Arial" w:hAnsi="Arial" w:cs="Arial"/>
          <w:sz w:val="24"/>
          <w:szCs w:val="24"/>
        </w:rPr>
      </w:pPr>
      <w:r w:rsidRPr="00DD06F7">
        <w:rPr>
          <w:rFonts w:ascii="Arial" w:hAnsi="Arial" w:cs="Arial"/>
          <w:sz w:val="24"/>
          <w:szCs w:val="24"/>
        </w:rPr>
        <w:t>#FamilyCarers</w:t>
      </w:r>
    </w:p>
    <w:p w14:paraId="453A08FE" w14:textId="1D2CDA77" w:rsidR="00DD06F7" w:rsidRPr="00DD06F7" w:rsidRDefault="00DD06F7" w:rsidP="00DD06F7">
      <w:pPr>
        <w:rPr>
          <w:rFonts w:ascii="Arial" w:hAnsi="Arial" w:cs="Arial"/>
          <w:sz w:val="24"/>
          <w:szCs w:val="24"/>
        </w:rPr>
      </w:pPr>
      <w:r w:rsidRPr="00DD06F7">
        <w:rPr>
          <w:rFonts w:ascii="Arial" w:hAnsi="Arial" w:cs="Arial"/>
          <w:sz w:val="24"/>
          <w:szCs w:val="24"/>
        </w:rPr>
        <w:t xml:space="preserve">Target audience - </w:t>
      </w:r>
      <w:r w:rsidRPr="00DD06F7">
        <w:rPr>
          <w:rFonts w:ascii="Arial" w:hAnsi="Arial" w:cs="Arial"/>
          <w:sz w:val="24"/>
          <w:szCs w:val="24"/>
        </w:rPr>
        <w:t>People with a learning disability, family carers, professionals</w:t>
      </w:r>
    </w:p>
    <w:p w14:paraId="1C69397B" w14:textId="36A01D79" w:rsidR="00DD06F7" w:rsidRPr="00DD06F7" w:rsidRDefault="00DD06F7" w:rsidP="00DD06F7">
      <w:pPr>
        <w:rPr>
          <w:rFonts w:ascii="Arial" w:hAnsi="Arial" w:cs="Arial"/>
          <w:sz w:val="24"/>
          <w:szCs w:val="24"/>
        </w:rPr>
      </w:pPr>
      <w:r w:rsidRPr="00DD06F7">
        <w:rPr>
          <w:rFonts w:ascii="Arial" w:hAnsi="Arial" w:cs="Arial"/>
          <w:sz w:val="24"/>
          <w:szCs w:val="24"/>
        </w:rPr>
        <w:t xml:space="preserve">Start tweeting </w:t>
      </w:r>
      <w:r>
        <w:rPr>
          <w:rFonts w:ascii="Arial" w:hAnsi="Arial" w:cs="Arial"/>
          <w:sz w:val="24"/>
          <w:szCs w:val="24"/>
        </w:rPr>
        <w:t xml:space="preserve">- </w:t>
      </w:r>
      <w:r w:rsidRPr="00DD06F7">
        <w:rPr>
          <w:rFonts w:ascii="Arial" w:hAnsi="Arial" w:cs="Arial"/>
          <w:sz w:val="24"/>
          <w:szCs w:val="24"/>
        </w:rPr>
        <w:t>15 June</w:t>
      </w:r>
    </w:p>
    <w:p w14:paraId="65C356A7" w14:textId="4C16090A" w:rsidR="00DD06F7" w:rsidRPr="00DD06F7" w:rsidRDefault="00DD06F7" w:rsidP="00DD06F7">
      <w:pPr>
        <w:rPr>
          <w:rFonts w:ascii="Arial" w:hAnsi="Arial" w:cs="Arial"/>
          <w:sz w:val="24"/>
          <w:szCs w:val="24"/>
        </w:rPr>
      </w:pPr>
      <w:r w:rsidRPr="00DD06F7">
        <w:rPr>
          <w:rFonts w:ascii="Arial" w:hAnsi="Arial" w:cs="Arial"/>
          <w:sz w:val="24"/>
          <w:szCs w:val="24"/>
        </w:rPr>
        <w:t xml:space="preserve">Finish tweeting </w:t>
      </w:r>
      <w:r>
        <w:rPr>
          <w:rFonts w:ascii="Arial" w:hAnsi="Arial" w:cs="Arial"/>
          <w:sz w:val="24"/>
          <w:szCs w:val="24"/>
        </w:rPr>
        <w:t xml:space="preserve">- </w:t>
      </w:r>
      <w:r w:rsidRPr="00DD06F7">
        <w:rPr>
          <w:rFonts w:ascii="Arial" w:hAnsi="Arial" w:cs="Arial"/>
          <w:sz w:val="24"/>
          <w:szCs w:val="24"/>
        </w:rPr>
        <w:t xml:space="preserve">19 June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7493"/>
      </w:tblGrid>
      <w:tr w:rsidR="001306CD" w:rsidRPr="00DD06F7" w14:paraId="5E3DC7D3" w14:textId="77777777" w:rsidTr="00DD06F7">
        <w:tc>
          <w:tcPr>
            <w:tcW w:w="1523" w:type="dxa"/>
          </w:tcPr>
          <w:p w14:paraId="4D8438D7" w14:textId="3390CD68" w:rsidR="00A73155" w:rsidRPr="00DD06F7" w:rsidRDefault="00A73155" w:rsidP="00013A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</w:p>
          <w:p w14:paraId="03ECF2B1" w14:textId="3EEB95BA" w:rsidR="001306CD" w:rsidRPr="00DD06F7" w:rsidRDefault="00ED28D1" w:rsidP="00013A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 xml:space="preserve">Photo? </w:t>
            </w:r>
            <w:r w:rsidRPr="00DD06F7">
              <w:rPr>
                <w:rFonts w:ascii="Arial" w:hAnsi="Arial" w:cs="Arial"/>
                <w:sz w:val="24"/>
                <w:szCs w:val="24"/>
              </w:rPr>
              <w:t>(please send to us)</w:t>
            </w:r>
          </w:p>
        </w:tc>
        <w:tc>
          <w:tcPr>
            <w:tcW w:w="7493" w:type="dxa"/>
          </w:tcPr>
          <w:p w14:paraId="23F18D92" w14:textId="2CE3A9FA" w:rsidR="00A73155" w:rsidRPr="00DD06F7" w:rsidRDefault="00A73155" w:rsidP="00DB34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0BDBB" w14:textId="28FE66E3" w:rsidR="00A73155" w:rsidRPr="00DD06F7" w:rsidRDefault="007F1EE8" w:rsidP="00DB34E2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BDE8B5" wp14:editId="527ABF64">
                  <wp:extent cx="3115326" cy="1554615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tie graph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26" cy="155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8821C" w14:textId="574E9670" w:rsidR="00A73155" w:rsidRPr="00DD06F7" w:rsidRDefault="00A73155" w:rsidP="00DB34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00CF2" w14:textId="78B7E4FF" w:rsidR="00A73155" w:rsidRPr="00DD06F7" w:rsidRDefault="007F1EE8" w:rsidP="00DB34E2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(more to come)</w:t>
            </w:r>
          </w:p>
          <w:p w14:paraId="008AEAA8" w14:textId="2545E37E" w:rsidR="00A73155" w:rsidRPr="00DD06F7" w:rsidRDefault="00A73155" w:rsidP="00DB34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72EDE" w14:textId="0E5743B7" w:rsidR="00B41BBD" w:rsidRPr="00DD06F7" w:rsidRDefault="00B41BBD" w:rsidP="00DB3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C0" w:rsidRPr="00DD06F7" w14:paraId="1221E0BB" w14:textId="77777777" w:rsidTr="0043446A">
        <w:tc>
          <w:tcPr>
            <w:tcW w:w="9016" w:type="dxa"/>
            <w:gridSpan w:val="2"/>
          </w:tcPr>
          <w:p w14:paraId="338DF953" w14:textId="77777777" w:rsidR="007313C0" w:rsidRPr="00DD06F7" w:rsidRDefault="007313C0" w:rsidP="00863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D404F" w14:textId="5A04BF42" w:rsidR="007313C0" w:rsidRPr="00DD06F7" w:rsidRDefault="007313C0" w:rsidP="0086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Monday am</w:t>
            </w:r>
          </w:p>
          <w:p w14:paraId="1CA34DDD" w14:textId="54706A5C" w:rsidR="00770746" w:rsidRPr="00DD06F7" w:rsidRDefault="008631C0" w:rsidP="008631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learning disability week</w:t>
            </w:r>
            <w:r w:rsidR="00770746" w:rsidRPr="00DD06F7">
              <w:rPr>
                <w:rFonts w:ascii="Arial" w:hAnsi="Arial" w:cs="Arial"/>
                <w:sz w:val="24"/>
                <w:szCs w:val="24"/>
              </w:rPr>
              <w:t>, we are talking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 about friendships and work relationships. </w:t>
            </w:r>
          </w:p>
          <w:p w14:paraId="4B29BB5E" w14:textId="77777777" w:rsidR="00770746" w:rsidRPr="00DD06F7" w:rsidRDefault="00770746" w:rsidP="00863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A62FB" w14:textId="3FEEE73C" w:rsidR="008631C0" w:rsidRPr="00DD06F7" w:rsidRDefault="008631C0" w:rsidP="008631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Watch this video from some of our colleagues talking about how work relationships have helped them when they are working from home </w:t>
            </w:r>
          </w:p>
          <w:p w14:paraId="094D4BB2" w14:textId="77777777" w:rsidR="008631C0" w:rsidRPr="00DD06F7" w:rsidRDefault="008631C0" w:rsidP="008631C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F10C9FE" w14:textId="4C8444B9" w:rsidR="008631C0" w:rsidRPr="00DD06F7" w:rsidRDefault="008631C0" w:rsidP="008631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Carl,Karl,David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video link]</w:t>
            </w:r>
          </w:p>
        </w:tc>
      </w:tr>
      <w:tr w:rsidR="007313C0" w:rsidRPr="00DD06F7" w14:paraId="59DB392C" w14:textId="77777777" w:rsidTr="0043446A">
        <w:tc>
          <w:tcPr>
            <w:tcW w:w="9016" w:type="dxa"/>
            <w:gridSpan w:val="2"/>
          </w:tcPr>
          <w:p w14:paraId="0732FBB4" w14:textId="77777777" w:rsidR="007313C0" w:rsidRPr="00DD06F7" w:rsidRDefault="007313C0" w:rsidP="0086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Monday pm</w:t>
            </w:r>
          </w:p>
          <w:p w14:paraId="6C7E196B" w14:textId="77777777" w:rsidR="007313C0" w:rsidRPr="00DD06F7" w:rsidRDefault="007313C0" w:rsidP="00863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B7CCA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Learning Disability Week we are talking about friendships in lockdown.</w:t>
            </w:r>
          </w:p>
          <w:p w14:paraId="552F0229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2C241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have asked two 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self advocacy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groups how they are managing to keep in contact with friends and colleagues at the moment.</w:t>
            </w:r>
          </w:p>
          <w:p w14:paraId="5892E58B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CEC9A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video from Speak Up is about how they have used friendships to find new ways of doing things during the pandemic.</w:t>
            </w:r>
          </w:p>
          <w:p w14:paraId="518D8106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C335C" w14:textId="3C9B9C0C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[Speak Up video link]</w:t>
            </w:r>
          </w:p>
        </w:tc>
      </w:tr>
      <w:tr w:rsidR="00770746" w:rsidRPr="00DD06F7" w14:paraId="3E7BFD1E" w14:textId="77777777" w:rsidTr="0043446A">
        <w:tc>
          <w:tcPr>
            <w:tcW w:w="9016" w:type="dxa"/>
            <w:gridSpan w:val="2"/>
          </w:tcPr>
          <w:p w14:paraId="3E919816" w14:textId="7C81930E" w:rsidR="007313C0" w:rsidRPr="00DD06F7" w:rsidRDefault="007313C0" w:rsidP="0086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 xml:space="preserve">Tuesday am </w:t>
            </w:r>
          </w:p>
          <w:p w14:paraId="57A3CD7E" w14:textId="77777777" w:rsidR="007313C0" w:rsidRPr="00DD06F7" w:rsidRDefault="007313C0" w:rsidP="00863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FD343" w14:textId="728446FA" w:rsidR="00770746" w:rsidRPr="00DD06F7" w:rsidRDefault="00770746" w:rsidP="008631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For learning disability week this year, we are talking about friendships and working relationships during lockdown.</w:t>
            </w:r>
          </w:p>
          <w:p w14:paraId="058F5796" w14:textId="77777777" w:rsidR="00770746" w:rsidRPr="00DD06F7" w:rsidRDefault="00770746" w:rsidP="00863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4A9A7" w14:textId="77777777" w:rsidR="00770746" w:rsidRPr="00DD06F7" w:rsidRDefault="00770746" w:rsidP="008631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lastRenderedPageBreak/>
              <w:t xml:space="preserve">This is a video from Roger Banks, who is the National Clinical Director of Learning Disability and Autism. He is talking about why friendships and work relationships are important. </w:t>
            </w:r>
          </w:p>
          <w:p w14:paraId="0B34EEF9" w14:textId="77777777" w:rsidR="00770746" w:rsidRPr="00DD06F7" w:rsidRDefault="00770746" w:rsidP="00863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F9676" w14:textId="0BAEB8E8" w:rsidR="00770746" w:rsidRPr="00DD06F7" w:rsidRDefault="00770746" w:rsidP="008631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[Roger video link]</w:t>
            </w:r>
          </w:p>
        </w:tc>
      </w:tr>
      <w:tr w:rsidR="007313C0" w:rsidRPr="00DD06F7" w14:paraId="4C9D9904" w14:textId="77777777" w:rsidTr="0043446A">
        <w:tc>
          <w:tcPr>
            <w:tcW w:w="9016" w:type="dxa"/>
            <w:gridSpan w:val="2"/>
          </w:tcPr>
          <w:p w14:paraId="0D2A39FC" w14:textId="77777777" w:rsidR="007313C0" w:rsidRPr="00DD06F7" w:rsidRDefault="007313C0" w:rsidP="0073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lastRenderedPageBreak/>
              <w:t>Tuesday pm</w:t>
            </w:r>
          </w:p>
          <w:p w14:paraId="03263568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3F9FB" w14:textId="27FF2B20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Learning Disability Week we are talking about friendships in lockdown.</w:t>
            </w:r>
          </w:p>
          <w:p w14:paraId="1499EF9F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A6DA4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have asked two 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self advocacy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groups how they are managing to keep in contact with friends and colleagues at the moment.</w:t>
            </w:r>
          </w:p>
          <w:p w14:paraId="099D2657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49186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video from Ace Anglia is about how friendships are helping them during lockdown.</w:t>
            </w:r>
          </w:p>
          <w:p w14:paraId="31DFAB2E" w14:textId="77777777" w:rsidR="007313C0" w:rsidRPr="00DD06F7" w:rsidRDefault="007313C0" w:rsidP="007313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EA285" w14:textId="6CB6D3F5" w:rsidR="007313C0" w:rsidRPr="00DD06F7" w:rsidRDefault="007313C0" w:rsidP="0073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[Ace Anglia video link]</w:t>
            </w:r>
          </w:p>
        </w:tc>
      </w:tr>
      <w:tr w:rsidR="00770746" w:rsidRPr="00DD06F7" w14:paraId="45201263" w14:textId="77777777" w:rsidTr="0043446A">
        <w:tc>
          <w:tcPr>
            <w:tcW w:w="9016" w:type="dxa"/>
            <w:gridSpan w:val="2"/>
          </w:tcPr>
          <w:p w14:paraId="1B2D7879" w14:textId="4E463BD9" w:rsidR="007313C0" w:rsidRPr="00DD06F7" w:rsidRDefault="007313C0" w:rsidP="006771D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2608077"/>
            <w:r w:rsidRPr="00DD06F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6F7">
              <w:rPr>
                <w:rFonts w:ascii="Arial" w:hAnsi="Arial" w:cs="Arial"/>
                <w:b/>
                <w:sz w:val="24"/>
                <w:szCs w:val="24"/>
              </w:rPr>
              <w:t>am</w:t>
            </w:r>
            <w:r w:rsidR="00555E54" w:rsidRPr="00DD06F7">
              <w:rPr>
                <w:rFonts w:ascii="Arial" w:hAnsi="Arial" w:cs="Arial"/>
                <w:b/>
                <w:sz w:val="24"/>
                <w:szCs w:val="24"/>
              </w:rPr>
              <w:t xml:space="preserve"> - use ‘Zoom’ picture</w:t>
            </w:r>
          </w:p>
          <w:p w14:paraId="7D75BC3D" w14:textId="77777777" w:rsidR="007313C0" w:rsidRPr="00DD06F7" w:rsidRDefault="007313C0" w:rsidP="00677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DC7D8" w14:textId="3A7389AE" w:rsidR="006771DF" w:rsidRPr="00DD06F7" w:rsidRDefault="00770746" w:rsidP="006771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are celebrating 5 years of employing people with lived experience in the national learning disability and autism programme – autistic people, people with a learning disability and family carers. </w:t>
            </w:r>
          </w:p>
          <w:p w14:paraId="242BF8DA" w14:textId="77777777" w:rsidR="006771DF" w:rsidRPr="00DD06F7" w:rsidRDefault="006771DF" w:rsidP="00677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F378E" w14:textId="69DD0ABB" w:rsidR="00770746" w:rsidRPr="00DD06F7" w:rsidRDefault="00427A7E" w:rsidP="006771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Gavin Harding was one of the first people with a learning disability to get a job in the learning disability and autism programme.</w:t>
            </w:r>
          </w:p>
          <w:p w14:paraId="5FF199AC" w14:textId="52A15159" w:rsidR="00427A7E" w:rsidRPr="00DD06F7" w:rsidRDefault="00427A7E" w:rsidP="00677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A9276" w14:textId="4580B05E" w:rsidR="00427A7E" w:rsidRPr="00DD06F7" w:rsidRDefault="00427A7E" w:rsidP="006771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Gavin was named as one of the most inspirational disabled people in the UK in the Shaw Trust Power 100 List. He has just been featured in a book called Made Possible (June 2020), a collection of stories of success by people with a learning disability, edited by Guardian journalist Saba Salman.</w:t>
            </w:r>
          </w:p>
          <w:p w14:paraId="74FADBB7" w14:textId="56CBE5F4" w:rsidR="00427A7E" w:rsidRPr="00DD06F7" w:rsidRDefault="00427A7E" w:rsidP="00677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19FD3" w14:textId="4A08D64A" w:rsidR="00427A7E" w:rsidRPr="00DD06F7" w:rsidRDefault="00427A7E" w:rsidP="006771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Watch this video about Gavin to find out more </w:t>
            </w:r>
            <w:hyperlink r:id="rId6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https://youtu.be/O8mXJL1iRUA</w:t>
              </w:r>
            </w:hyperlink>
            <w:r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4F092E" w14:textId="1070D7B0" w:rsidR="007313C0" w:rsidRPr="00DD06F7" w:rsidRDefault="007313C0" w:rsidP="00677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A7E" w:rsidRPr="00DD06F7" w14:paraId="6F782ED7" w14:textId="77777777" w:rsidTr="0043446A">
        <w:tc>
          <w:tcPr>
            <w:tcW w:w="9016" w:type="dxa"/>
            <w:gridSpan w:val="2"/>
          </w:tcPr>
          <w:p w14:paraId="2D0D9F66" w14:textId="3157B542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6F7">
              <w:rPr>
                <w:rFonts w:ascii="Arial" w:hAnsi="Arial" w:cs="Arial"/>
                <w:b/>
                <w:sz w:val="24"/>
                <w:szCs w:val="24"/>
              </w:rPr>
              <w:t>am</w:t>
            </w:r>
            <w:r w:rsidR="00555E54" w:rsidRPr="00DD06F7">
              <w:rPr>
                <w:rFonts w:ascii="Arial" w:hAnsi="Arial" w:cs="Arial"/>
                <w:b/>
                <w:sz w:val="24"/>
                <w:szCs w:val="24"/>
              </w:rPr>
              <w:t xml:space="preserve"> – use ‘Zoom’ picture</w:t>
            </w:r>
          </w:p>
          <w:p w14:paraId="2ED64765" w14:textId="77777777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5949752" w14:textId="7EA8DA93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We are celebrating 5 years of employing people with lived experience in the national learning disability and autism programme.</w:t>
            </w:r>
          </w:p>
          <w:p w14:paraId="67FB0D92" w14:textId="77777777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37BE817" w14:textId="453BBF6B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Katie Matthews is a network manager in the learning disability and autism engagement team. She was one of the first people with a learning disability to get a job in the learning disability and autism programme.</w:t>
            </w:r>
          </w:p>
          <w:p w14:paraId="03839ADE" w14:textId="77777777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AD8E853" w14:textId="77777777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Katie has written a poem about coronavirus, lockdown and working together as a team. It’s called We’ll Beat This.</w:t>
            </w:r>
          </w:p>
          <w:p w14:paraId="1E55A267" w14:textId="77777777" w:rsidR="00427A7E" w:rsidRPr="00DD06F7" w:rsidRDefault="00427A7E" w:rsidP="00427A7E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94DF931" w14:textId="3D1A8B6A" w:rsidR="00427A7E" w:rsidRPr="00DD06F7" w:rsidRDefault="00DD06F7" w:rsidP="00427A7E">
            <w:pPr>
              <w:shd w:val="clear" w:color="auto" w:fill="FFFFFF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DD06F7">
              <w:rPr>
                <w:rFonts w:ascii="Arial" w:hAnsi="Arial" w:cs="Arial"/>
                <w:i/>
                <w:sz w:val="24"/>
                <w:szCs w:val="24"/>
              </w:rPr>
              <w:t>[Katie’s poem]</w:t>
            </w:r>
          </w:p>
          <w:p w14:paraId="7B1D8F54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08DD7" w14:textId="77777777" w:rsidR="00427A7E" w:rsidRPr="00DD06F7" w:rsidRDefault="00427A7E" w:rsidP="00427A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#</w:t>
            </w:r>
            <w:proofErr w:type="spellStart"/>
            <w:r w:rsidRPr="00DD06F7">
              <w:rPr>
                <w:rFonts w:ascii="Arial" w:hAnsi="Arial" w:cs="Arial"/>
                <w:b/>
                <w:sz w:val="24"/>
                <w:szCs w:val="24"/>
              </w:rPr>
              <w:t>LearningDisabilityWeek</w:t>
            </w:r>
            <w:proofErr w:type="spellEnd"/>
          </w:p>
          <w:p w14:paraId="43F02996" w14:textId="77777777" w:rsidR="00427A7E" w:rsidRPr="00DD06F7" w:rsidRDefault="00427A7E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7A7E" w:rsidRPr="00DD06F7" w14:paraId="2EBF7E74" w14:textId="77777777" w:rsidTr="0043446A">
        <w:tc>
          <w:tcPr>
            <w:tcW w:w="9016" w:type="dxa"/>
            <w:gridSpan w:val="2"/>
          </w:tcPr>
          <w:p w14:paraId="6BA59C04" w14:textId="437F8D90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6F7">
              <w:rPr>
                <w:rFonts w:ascii="Arial" w:hAnsi="Arial" w:cs="Arial"/>
                <w:b/>
                <w:sz w:val="24"/>
                <w:szCs w:val="24"/>
              </w:rPr>
              <w:t>pm</w:t>
            </w:r>
            <w:r w:rsidR="00555E54" w:rsidRPr="00DD06F7">
              <w:rPr>
                <w:rFonts w:ascii="Arial" w:hAnsi="Arial" w:cs="Arial"/>
                <w:b/>
                <w:sz w:val="24"/>
                <w:szCs w:val="24"/>
              </w:rPr>
              <w:t xml:space="preserve"> - use ‘Zoom’ picture</w:t>
            </w:r>
          </w:p>
          <w:p w14:paraId="1E1D5118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1236F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lastRenderedPageBreak/>
              <w:t>We are celebrating 5 years of employing people with lived experience in the national learning disability and autism programme.</w:t>
            </w:r>
          </w:p>
          <w:p w14:paraId="5B7785ED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8DC46" w14:textId="4269448C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Soon we will be looking for a person with a learning disability in the engagement team.</w:t>
            </w:r>
          </w:p>
          <w:p w14:paraId="1FE130D9" w14:textId="1D1BA7C9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D241F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are also looking for a new family carer adviser in the Health Improvement team. You can find out more here </w:t>
            </w:r>
            <w:hyperlink r:id="rId7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http://jobs.england.nhs.uk/job/v2444113</w:t>
              </w:r>
            </w:hyperlink>
            <w:r w:rsidRPr="00DD06F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6B85D74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220AB" w14:textId="69DFB890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The closing date is 21 June.</w:t>
            </w:r>
          </w:p>
          <w:p w14:paraId="63A0E6B4" w14:textId="1BF48FC0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427A7E" w:rsidRPr="00DD06F7" w14:paraId="198D5281" w14:textId="77777777" w:rsidTr="0043446A">
        <w:tc>
          <w:tcPr>
            <w:tcW w:w="9016" w:type="dxa"/>
            <w:gridSpan w:val="2"/>
          </w:tcPr>
          <w:p w14:paraId="4A7F87E6" w14:textId="2B230B78" w:rsidR="00427A7E" w:rsidRPr="00DD06F7" w:rsidRDefault="00427A7E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Thursday – don’t tweet/post about learning disability week (focus on autistic pride day)</w:t>
            </w:r>
          </w:p>
        </w:tc>
      </w:tr>
      <w:tr w:rsidR="00427A7E" w:rsidRPr="00DD06F7" w14:paraId="577DED9E" w14:textId="77777777" w:rsidTr="0043446A">
        <w:tc>
          <w:tcPr>
            <w:tcW w:w="9016" w:type="dxa"/>
            <w:gridSpan w:val="2"/>
          </w:tcPr>
          <w:p w14:paraId="1D4C5351" w14:textId="77777777" w:rsidR="00427A7E" w:rsidRPr="00DD06F7" w:rsidRDefault="00427A7E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18EBC" w14:textId="77777777" w:rsidR="00427A7E" w:rsidRPr="00DD06F7" w:rsidRDefault="00427A7E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Friday am</w:t>
            </w:r>
          </w:p>
          <w:p w14:paraId="2048813F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509F8" w14:textId="729D86C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This learning disability week we are talking about friendships during lockdown. </w:t>
            </w:r>
          </w:p>
          <w:p w14:paraId="6BFC23C4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50AA4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Lockdown has made lots us of feel </w:t>
            </w:r>
            <w:proofErr w:type="gramStart"/>
            <w:r w:rsidRPr="00DD06F7">
              <w:rPr>
                <w:rFonts w:ascii="Arial" w:hAnsi="Arial" w:cs="Arial"/>
                <w:sz w:val="24"/>
                <w:szCs w:val="24"/>
              </w:rPr>
              <w:t>more lonely and isolated</w:t>
            </w:r>
            <w:proofErr w:type="gramEnd"/>
            <w:r w:rsidRPr="00DD06F7">
              <w:rPr>
                <w:rFonts w:ascii="Arial" w:hAnsi="Arial" w:cs="Arial"/>
                <w:sz w:val="24"/>
                <w:szCs w:val="24"/>
              </w:rPr>
              <w:t>. So it’s really important to keep in touch with friends and colleagues.</w:t>
            </w:r>
          </w:p>
          <w:p w14:paraId="4DA619E8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CBB6F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want to show how important friendships and working relationships are to help beat isolation and loneliness. </w:t>
            </w:r>
          </w:p>
          <w:p w14:paraId="4CEF8F94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3FD28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Read this easy read information about friendships from Mencap</w:t>
            </w:r>
          </w:p>
          <w:p w14:paraId="1FF39996" w14:textId="77777777" w:rsidR="00427A7E" w:rsidRPr="00DD06F7" w:rsidRDefault="00DD06F7" w:rsidP="00427A7E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27A7E"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www.mencap.org.uk/sites/default/files/2016-09/Friendships%20and%20Social%20Life%20-%20%20easy%20read%20final.doc</w:t>
              </w:r>
            </w:hyperlink>
            <w:r w:rsidR="00427A7E"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14012C" w14:textId="687B9F76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A7E" w:rsidRPr="00DD06F7" w14:paraId="4B00A03D" w14:textId="77777777" w:rsidTr="0043446A">
        <w:tc>
          <w:tcPr>
            <w:tcW w:w="9016" w:type="dxa"/>
            <w:gridSpan w:val="2"/>
          </w:tcPr>
          <w:p w14:paraId="5E23365D" w14:textId="77777777" w:rsidR="00427A7E" w:rsidRPr="00DD06F7" w:rsidRDefault="00427A7E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Friday am</w:t>
            </w:r>
          </w:p>
          <w:p w14:paraId="242D0947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7CFDB" w14:textId="07E98201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This learning disability week we are talking about friendships and work relationships during lockdown. </w:t>
            </w:r>
          </w:p>
          <w:p w14:paraId="46CDDF85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4DEC9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Staying connected to friends and work colleagues is a great way to tackle loneliness. </w:t>
            </w:r>
          </w:p>
          <w:p w14:paraId="4CE3AD52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CF6A2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One way to stay connected is to use video apps. Here is some easy read information about how to use Zoom - </w:t>
            </w:r>
            <w:hyperlink r:id="rId9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www.aceanglia.com/wp-content/uploads/2020/03/how-to-use-zoom-easyread-3-1.pdf</w:t>
              </w:r>
            </w:hyperlink>
          </w:p>
          <w:p w14:paraId="360E8882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7AD07" w14:textId="77777777" w:rsidR="00427A7E" w:rsidRPr="00DD06F7" w:rsidRDefault="00427A7E" w:rsidP="00427A7E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Here is an accessible video about how to use Zoom </w:t>
            </w:r>
            <w:hyperlink r:id="rId10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www.youtube.com/watch?v=zhBd30l1prg</w:t>
              </w:r>
            </w:hyperlink>
          </w:p>
          <w:p w14:paraId="63D5E286" w14:textId="6EC9A302" w:rsidR="00427A7E" w:rsidRPr="00DD06F7" w:rsidRDefault="00427A7E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3473B" w14:textId="77777777" w:rsidR="00427A7E" w:rsidRPr="00DD06F7" w:rsidRDefault="00427A7E" w:rsidP="00427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0DF" w:rsidRPr="00DD06F7" w14:paraId="528C3177" w14:textId="77777777" w:rsidTr="0043446A">
        <w:tc>
          <w:tcPr>
            <w:tcW w:w="9016" w:type="dxa"/>
            <w:gridSpan w:val="2"/>
          </w:tcPr>
          <w:p w14:paraId="652D0933" w14:textId="77777777" w:rsidR="006E30DF" w:rsidRPr="00DD06F7" w:rsidRDefault="006E30DF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Twitter</w:t>
            </w:r>
          </w:p>
          <w:p w14:paraId="7CC95343" w14:textId="66F1CC07" w:rsidR="00DD06F7" w:rsidRPr="00DD06F7" w:rsidRDefault="00DD06F7" w:rsidP="00427A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0DF" w:rsidRPr="00DD06F7" w14:paraId="47E31600" w14:textId="77777777" w:rsidTr="0043446A">
        <w:tc>
          <w:tcPr>
            <w:tcW w:w="9016" w:type="dxa"/>
            <w:gridSpan w:val="2"/>
          </w:tcPr>
          <w:p w14:paraId="10949F07" w14:textId="77777777" w:rsidR="006E30DF" w:rsidRPr="00DD06F7" w:rsidRDefault="006E30DF" w:rsidP="006E3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14:paraId="2788D86A" w14:textId="1836FD00" w:rsidR="006E30DF" w:rsidRPr="00DD06F7" w:rsidRDefault="006E30DF" w:rsidP="006E30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#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LearningDisabilityWeek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, we are talking about friendships and work relationships. Watch this video from some of our colleagues talking about how </w:t>
            </w:r>
            <w:r w:rsidRPr="00DD06F7">
              <w:rPr>
                <w:rFonts w:ascii="Arial" w:hAnsi="Arial" w:cs="Arial"/>
                <w:sz w:val="24"/>
                <w:szCs w:val="24"/>
              </w:rPr>
              <w:lastRenderedPageBreak/>
              <w:t xml:space="preserve">work relationships have helped them when they are working from home </w:t>
            </w: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Carl,Karl,David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video link]</w:t>
            </w:r>
          </w:p>
        </w:tc>
      </w:tr>
      <w:tr w:rsidR="006E30DF" w:rsidRPr="00DD06F7" w14:paraId="43A7ADE6" w14:textId="77777777" w:rsidTr="0043446A">
        <w:tc>
          <w:tcPr>
            <w:tcW w:w="9016" w:type="dxa"/>
            <w:gridSpan w:val="2"/>
          </w:tcPr>
          <w:p w14:paraId="0D611916" w14:textId="77777777" w:rsidR="006E30DF" w:rsidRPr="00DD06F7" w:rsidRDefault="006E30DF" w:rsidP="006E3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lastRenderedPageBreak/>
              <w:t>Monday</w:t>
            </w:r>
          </w:p>
          <w:p w14:paraId="4C5B4CC5" w14:textId="0583BD98" w:rsidR="006E30DF" w:rsidRPr="00DD06F7" w:rsidRDefault="006E30DF" w:rsidP="006E30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#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LearningDisabilityWeek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we are talking about friendships in lockdown. We have asked two 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self advocacy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groups how they are managing to keep in contact with friends and colleagues at the 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moment.This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video from </w:t>
            </w:r>
            <w:r w:rsidR="005830A6" w:rsidRPr="00DD06F7">
              <w:rPr>
                <w:rFonts w:ascii="Arial" w:hAnsi="Arial" w:cs="Arial"/>
                <w:sz w:val="24"/>
                <w:szCs w:val="24"/>
                <w:highlight w:val="yellow"/>
              </w:rPr>
              <w:t>@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Speak</w:t>
            </w:r>
            <w:r w:rsidR="005830A6" w:rsidRPr="00DD06F7">
              <w:rPr>
                <w:rFonts w:ascii="Arial" w:hAnsi="Arial" w:cs="Arial"/>
                <w:sz w:val="24"/>
                <w:szCs w:val="24"/>
                <w:highlight w:val="yellow"/>
              </w:rPr>
              <w:t>u</w:t>
            </w: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p</w:t>
            </w:r>
            <w:r w:rsidR="005830A6" w:rsidRPr="00DD06F7">
              <w:rPr>
                <w:rFonts w:ascii="Arial" w:hAnsi="Arial" w:cs="Arial"/>
                <w:sz w:val="24"/>
                <w:szCs w:val="24"/>
                <w:highlight w:val="yellow"/>
              </w:rPr>
              <w:t>SA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is about how they have used friendships to find new ways of doing things during the pandemic.</w:t>
            </w:r>
          </w:p>
          <w:p w14:paraId="659CF569" w14:textId="77777777" w:rsidR="006E30DF" w:rsidRPr="00DD06F7" w:rsidRDefault="006E30DF" w:rsidP="006E30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15D5F" w14:textId="517FA0CC" w:rsidR="006E30DF" w:rsidRPr="00DD06F7" w:rsidRDefault="006E30DF" w:rsidP="006E30DF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[Speak Up video link]</w:t>
            </w:r>
          </w:p>
        </w:tc>
      </w:tr>
      <w:tr w:rsidR="005830A6" w:rsidRPr="00DD06F7" w14:paraId="2CDD8B8C" w14:textId="77777777" w:rsidTr="0043446A">
        <w:tc>
          <w:tcPr>
            <w:tcW w:w="9016" w:type="dxa"/>
            <w:gridSpan w:val="2"/>
          </w:tcPr>
          <w:p w14:paraId="23A0B8B3" w14:textId="509EAB23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14:paraId="67DA7701" w14:textId="7E2B9D76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For #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LearningDisabilityWeek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this year, we are talking about friendships and working relationships during lockdown.</w:t>
            </w:r>
          </w:p>
          <w:p w14:paraId="7B3E3F67" w14:textId="17803E3A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This is a video from Roger Banks, who is the national clinical director for learning disability and autism. He is talking about why friendships and work relationships are important. </w:t>
            </w:r>
          </w:p>
          <w:p w14:paraId="1E134E6D" w14:textId="77777777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3DB36" w14:textId="65B476C0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[Roger video link]</w:t>
            </w:r>
          </w:p>
        </w:tc>
      </w:tr>
      <w:tr w:rsidR="005830A6" w:rsidRPr="00DD06F7" w14:paraId="5305D636" w14:textId="77777777" w:rsidTr="0043446A">
        <w:tc>
          <w:tcPr>
            <w:tcW w:w="9016" w:type="dxa"/>
            <w:gridSpan w:val="2"/>
          </w:tcPr>
          <w:p w14:paraId="47BBEF3E" w14:textId="4121AD15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</w:p>
          <w:p w14:paraId="16EC4AAB" w14:textId="59365718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This #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LearningDisabilityWeek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we are talking about friendships in lockdown. We have asked two 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</w:rPr>
              <w:t>self advocacy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groups how they are managing to keep in contact with friends and colleagues at the moment. This video from </w:t>
            </w: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@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aceanglia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is about how friendships are helping them during lockdown.</w:t>
            </w:r>
          </w:p>
          <w:p w14:paraId="01F93F7E" w14:textId="77777777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13C60" w14:textId="52056F2F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[Ace Anglia video link]</w:t>
            </w:r>
          </w:p>
        </w:tc>
      </w:tr>
      <w:tr w:rsidR="005830A6" w:rsidRPr="00DD06F7" w14:paraId="4376AECF" w14:textId="77777777" w:rsidTr="0043446A">
        <w:tc>
          <w:tcPr>
            <w:tcW w:w="9016" w:type="dxa"/>
            <w:gridSpan w:val="2"/>
          </w:tcPr>
          <w:p w14:paraId="1E5F415C" w14:textId="43F9DB04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14:paraId="25D8C5DF" w14:textId="0B355417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are celebrating 5 years of employing people with lived experience. </w:t>
            </w:r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@</w:t>
            </w:r>
            <w:proofErr w:type="spellStart"/>
            <w:r w:rsidRPr="00DD06F7">
              <w:rPr>
                <w:rFonts w:ascii="Arial" w:hAnsi="Arial" w:cs="Arial"/>
                <w:sz w:val="24"/>
                <w:szCs w:val="24"/>
                <w:highlight w:val="yellow"/>
              </w:rPr>
              <w:t>hardinggavin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was one of the first people with a learning disability to get a job in the learning disability and autism programme. Watch this video about Gavin to find out more </w:t>
            </w:r>
            <w:hyperlink r:id="rId11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https://youtu.be/O8mXJL1iRUA</w:t>
              </w:r>
            </w:hyperlink>
            <w:r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26CC41" w14:textId="77777777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0A6" w:rsidRPr="00DD06F7" w14:paraId="79CA65B3" w14:textId="77777777" w:rsidTr="0043446A">
        <w:tc>
          <w:tcPr>
            <w:tcW w:w="9016" w:type="dxa"/>
            <w:gridSpan w:val="2"/>
          </w:tcPr>
          <w:p w14:paraId="1150E50E" w14:textId="7DC65EEA" w:rsidR="005830A6" w:rsidRPr="00DD06F7" w:rsidRDefault="005830A6" w:rsidP="003611C2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70122A" w14:textId="77777777" w:rsidR="005830A6" w:rsidRPr="00DD06F7" w:rsidRDefault="005830A6" w:rsidP="005830A6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We are celebrating 5 years of employing people with lived experience in the national learning disability and autism programme.</w:t>
            </w:r>
          </w:p>
          <w:p w14:paraId="22735AEB" w14:textId="74C19297" w:rsidR="005830A6" w:rsidRPr="00DD06F7" w:rsidRDefault="005830A6" w:rsidP="005830A6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>@YngAchiever18 (Katie Matthews) is a network manager in the learning disability and autism engagement team. Read Katie’s poem about teamwork, coronavirus and lockdown [insert link]</w:t>
            </w:r>
          </w:p>
          <w:p w14:paraId="6AF5FBD1" w14:textId="3E343137" w:rsidR="005830A6" w:rsidRPr="00DD06F7" w:rsidRDefault="005830A6" w:rsidP="005830A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#</w:t>
            </w:r>
            <w:proofErr w:type="spellStart"/>
            <w:r w:rsidRPr="00DD06F7">
              <w:rPr>
                <w:rFonts w:ascii="Arial" w:hAnsi="Arial" w:cs="Arial"/>
                <w:b/>
                <w:sz w:val="24"/>
                <w:szCs w:val="24"/>
              </w:rPr>
              <w:t>LearningDisabilityWeek</w:t>
            </w:r>
            <w:proofErr w:type="spellEnd"/>
          </w:p>
        </w:tc>
      </w:tr>
      <w:tr w:rsidR="005830A6" w:rsidRPr="00DD06F7" w14:paraId="1D6528CC" w14:textId="77777777" w:rsidTr="0043446A">
        <w:tc>
          <w:tcPr>
            <w:tcW w:w="9016" w:type="dxa"/>
            <w:gridSpan w:val="2"/>
          </w:tcPr>
          <w:p w14:paraId="60907383" w14:textId="02E28CE5" w:rsidR="005830A6" w:rsidRPr="00DD06F7" w:rsidRDefault="005830A6" w:rsidP="003611C2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14:paraId="17B5D1B0" w14:textId="0C675006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We are looking for a new family carer adviser in the Health Improvement team. You can find out more here </w:t>
            </w:r>
            <w:hyperlink r:id="rId12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http://jobs.england.nhs.uk/job/v2444113</w:t>
              </w:r>
            </w:hyperlink>
            <w:r w:rsidRPr="00DD06F7">
              <w:rPr>
                <w:rFonts w:ascii="Arial" w:hAnsi="Arial" w:cs="Arial"/>
                <w:sz w:val="24"/>
                <w:szCs w:val="24"/>
              </w:rPr>
              <w:t>. The closing date is 21 June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="003611C2" w:rsidRPr="00DD06F7">
              <w:rPr>
                <w:rFonts w:ascii="Arial" w:hAnsi="Arial" w:cs="Arial"/>
                <w:sz w:val="24"/>
                <w:szCs w:val="24"/>
              </w:rPr>
              <w:t>LearningDisabilityWeek</w:t>
            </w:r>
            <w:proofErr w:type="spellEnd"/>
            <w:r w:rsidR="003611C2" w:rsidRPr="00DD06F7">
              <w:rPr>
                <w:rFonts w:ascii="Arial" w:hAnsi="Arial" w:cs="Arial"/>
                <w:sz w:val="24"/>
                <w:szCs w:val="24"/>
              </w:rPr>
              <w:t xml:space="preserve"> #Coproduction</w:t>
            </w:r>
          </w:p>
          <w:p w14:paraId="4B1FC8BF" w14:textId="77777777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0A6" w:rsidRPr="00DD06F7" w14:paraId="107924DF" w14:textId="77777777" w:rsidTr="0043446A">
        <w:tc>
          <w:tcPr>
            <w:tcW w:w="9016" w:type="dxa"/>
            <w:gridSpan w:val="2"/>
          </w:tcPr>
          <w:p w14:paraId="621D1345" w14:textId="353A05A9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Thursday – don’t tweet/post about learning disability week (focus on autistic pride day)</w:t>
            </w:r>
          </w:p>
        </w:tc>
      </w:tr>
      <w:tr w:rsidR="005830A6" w:rsidRPr="00DD06F7" w14:paraId="076983E6" w14:textId="77777777" w:rsidTr="0043446A">
        <w:tc>
          <w:tcPr>
            <w:tcW w:w="9016" w:type="dxa"/>
            <w:gridSpan w:val="2"/>
          </w:tcPr>
          <w:p w14:paraId="0DF7EB21" w14:textId="77777777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DFBDD" w14:textId="7275BF62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14:paraId="003799CB" w14:textId="3A865062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 w:rsidR="003611C2" w:rsidRPr="00DD06F7">
              <w:rPr>
                <w:rFonts w:ascii="Arial" w:hAnsi="Arial" w:cs="Arial"/>
                <w:sz w:val="24"/>
                <w:szCs w:val="24"/>
              </w:rPr>
              <w:t>L</w:t>
            </w:r>
            <w:r w:rsidRPr="00DD06F7">
              <w:rPr>
                <w:rFonts w:ascii="Arial" w:hAnsi="Arial" w:cs="Arial"/>
                <w:sz w:val="24"/>
                <w:szCs w:val="24"/>
              </w:rPr>
              <w:t>earning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D</w:t>
            </w:r>
            <w:r w:rsidRPr="00DD06F7">
              <w:rPr>
                <w:rFonts w:ascii="Arial" w:hAnsi="Arial" w:cs="Arial"/>
                <w:sz w:val="24"/>
                <w:szCs w:val="24"/>
              </w:rPr>
              <w:t>isability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W</w:t>
            </w:r>
            <w:r w:rsidRPr="00DD06F7">
              <w:rPr>
                <w:rFonts w:ascii="Arial" w:hAnsi="Arial" w:cs="Arial"/>
                <w:sz w:val="24"/>
                <w:szCs w:val="24"/>
              </w:rPr>
              <w:t>eek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we are talking about friendships during lockdown. Lockdown has made lots us of feel </w:t>
            </w:r>
            <w:proofErr w:type="gramStart"/>
            <w:r w:rsidRPr="00DD06F7">
              <w:rPr>
                <w:rFonts w:ascii="Arial" w:hAnsi="Arial" w:cs="Arial"/>
                <w:sz w:val="24"/>
                <w:szCs w:val="24"/>
              </w:rPr>
              <w:t>more lonely and isolated</w:t>
            </w:r>
            <w:proofErr w:type="gramEnd"/>
            <w:r w:rsidRPr="00DD06F7">
              <w:rPr>
                <w:rFonts w:ascii="Arial" w:hAnsi="Arial" w:cs="Arial"/>
                <w:sz w:val="24"/>
                <w:szCs w:val="24"/>
              </w:rPr>
              <w:t>. So it’s really important to keep in touch with friends and colleagues.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asy read 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about friendship-</w:t>
            </w:r>
          </w:p>
          <w:p w14:paraId="7013BC9C" w14:textId="77777777" w:rsidR="005830A6" w:rsidRPr="00DD06F7" w:rsidRDefault="00DD06F7" w:rsidP="005830A6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830A6"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www.mencap.org.uk/sites/default/files/2016-09/Friendships%20and%20Social%20Life%20-%20%20easy%20read%20final.doc</w:t>
              </w:r>
            </w:hyperlink>
            <w:r w:rsidR="005830A6"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95018D" w14:textId="77777777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0A6" w:rsidRPr="00DD06F7" w14:paraId="6FD1F04B" w14:textId="77777777" w:rsidTr="0043446A">
        <w:tc>
          <w:tcPr>
            <w:tcW w:w="9016" w:type="dxa"/>
            <w:gridSpan w:val="2"/>
          </w:tcPr>
          <w:p w14:paraId="33B084C5" w14:textId="4F41045B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6F7">
              <w:rPr>
                <w:rFonts w:ascii="Arial" w:hAnsi="Arial" w:cs="Arial"/>
                <w:b/>
                <w:sz w:val="24"/>
                <w:szCs w:val="24"/>
              </w:rPr>
              <w:lastRenderedPageBreak/>
              <w:t>Friday</w:t>
            </w:r>
          </w:p>
          <w:p w14:paraId="30DD52FE" w14:textId="39E1DAE2" w:rsidR="005830A6" w:rsidRPr="00DD06F7" w:rsidRDefault="005830A6" w:rsidP="005830A6">
            <w:pPr>
              <w:rPr>
                <w:rFonts w:ascii="Arial" w:hAnsi="Arial" w:cs="Arial"/>
                <w:sz w:val="24"/>
                <w:szCs w:val="24"/>
              </w:rPr>
            </w:pPr>
            <w:r w:rsidRPr="00DD06F7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 w:rsidR="003611C2" w:rsidRPr="00DD06F7">
              <w:rPr>
                <w:rFonts w:ascii="Arial" w:hAnsi="Arial" w:cs="Arial"/>
                <w:sz w:val="24"/>
                <w:szCs w:val="24"/>
              </w:rPr>
              <w:t>L</w:t>
            </w:r>
            <w:r w:rsidRPr="00DD06F7">
              <w:rPr>
                <w:rFonts w:ascii="Arial" w:hAnsi="Arial" w:cs="Arial"/>
                <w:sz w:val="24"/>
                <w:szCs w:val="24"/>
              </w:rPr>
              <w:t>earning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D</w:t>
            </w:r>
            <w:r w:rsidRPr="00DD06F7">
              <w:rPr>
                <w:rFonts w:ascii="Arial" w:hAnsi="Arial" w:cs="Arial"/>
                <w:sz w:val="24"/>
                <w:szCs w:val="24"/>
              </w:rPr>
              <w:t>isability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>W</w:t>
            </w:r>
            <w:r w:rsidRPr="00DD06F7">
              <w:rPr>
                <w:rFonts w:ascii="Arial" w:hAnsi="Arial" w:cs="Arial"/>
                <w:sz w:val="24"/>
                <w:szCs w:val="24"/>
              </w:rPr>
              <w:t>eek</w:t>
            </w:r>
            <w:proofErr w:type="spellEnd"/>
            <w:r w:rsidRPr="00DD06F7">
              <w:rPr>
                <w:rFonts w:ascii="Arial" w:hAnsi="Arial" w:cs="Arial"/>
                <w:sz w:val="24"/>
                <w:szCs w:val="24"/>
              </w:rPr>
              <w:t xml:space="preserve"> we are talking about friendships and work relationships during lockdown.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6F7">
              <w:rPr>
                <w:rFonts w:ascii="Arial" w:hAnsi="Arial" w:cs="Arial"/>
                <w:sz w:val="24"/>
                <w:szCs w:val="24"/>
              </w:rPr>
              <w:t>Staying connected to friends and work colleagues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 xml:space="preserve"> on #Zoom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 is a great way to </w:t>
            </w:r>
            <w:r w:rsidR="003611C2" w:rsidRPr="00DD06F7">
              <w:rPr>
                <w:rFonts w:ascii="Arial" w:hAnsi="Arial" w:cs="Arial"/>
                <w:sz w:val="24"/>
                <w:szCs w:val="24"/>
              </w:rPr>
              <w:t xml:space="preserve">make sure you’re not lonely. </w:t>
            </w:r>
            <w:r w:rsidRPr="00DD06F7">
              <w:rPr>
                <w:rFonts w:ascii="Arial" w:hAnsi="Arial" w:cs="Arial"/>
                <w:sz w:val="24"/>
                <w:szCs w:val="24"/>
              </w:rPr>
              <w:t xml:space="preserve">Here is an accessible video about how to use Zoom </w:t>
            </w:r>
            <w:hyperlink r:id="rId14" w:history="1">
              <w:r w:rsidRPr="00DD06F7">
                <w:rPr>
                  <w:rStyle w:val="Hyperlink"/>
                  <w:rFonts w:ascii="Arial" w:hAnsi="Arial" w:cs="Arial"/>
                  <w:sz w:val="24"/>
                  <w:szCs w:val="24"/>
                </w:rPr>
                <w:t>www.youtube.com/watch?v=zhBd30l1prg</w:t>
              </w:r>
            </w:hyperlink>
          </w:p>
          <w:p w14:paraId="630271BB" w14:textId="77777777" w:rsidR="005830A6" w:rsidRPr="00DD06F7" w:rsidRDefault="005830A6" w:rsidP="005830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4863A9" w14:textId="77777777" w:rsidR="001306CD" w:rsidRPr="00DD06F7" w:rsidRDefault="001306CD" w:rsidP="00013A55">
      <w:pPr>
        <w:rPr>
          <w:rFonts w:ascii="Arial" w:hAnsi="Arial" w:cs="Arial"/>
          <w:sz w:val="24"/>
          <w:szCs w:val="24"/>
        </w:rPr>
      </w:pPr>
    </w:p>
    <w:p w14:paraId="29057B4D" w14:textId="480EA494" w:rsidR="00E51A59" w:rsidRDefault="00E51A59" w:rsidP="00013A55">
      <w:pPr>
        <w:rPr>
          <w:rFonts w:ascii="Arial" w:hAnsi="Arial" w:cs="Arial"/>
          <w:sz w:val="28"/>
          <w:szCs w:val="28"/>
        </w:rPr>
      </w:pPr>
    </w:p>
    <w:sectPr w:rsidR="00E5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ACD"/>
    <w:multiLevelType w:val="hybridMultilevel"/>
    <w:tmpl w:val="0E56797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3FF1FDC"/>
    <w:multiLevelType w:val="hybridMultilevel"/>
    <w:tmpl w:val="47029A72"/>
    <w:lvl w:ilvl="0" w:tplc="5B880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9"/>
    <w:rsid w:val="00013A55"/>
    <w:rsid w:val="00033433"/>
    <w:rsid w:val="00045A34"/>
    <w:rsid w:val="000467B7"/>
    <w:rsid w:val="000A5FCD"/>
    <w:rsid w:val="000D3FB2"/>
    <w:rsid w:val="001073F9"/>
    <w:rsid w:val="00110AB8"/>
    <w:rsid w:val="001300D4"/>
    <w:rsid w:val="001306CD"/>
    <w:rsid w:val="001C3315"/>
    <w:rsid w:val="001E2D57"/>
    <w:rsid w:val="001F370A"/>
    <w:rsid w:val="001F7B56"/>
    <w:rsid w:val="00214E53"/>
    <w:rsid w:val="002321DA"/>
    <w:rsid w:val="00240023"/>
    <w:rsid w:val="0024720C"/>
    <w:rsid w:val="002703AF"/>
    <w:rsid w:val="0029548B"/>
    <w:rsid w:val="002A5821"/>
    <w:rsid w:val="002D75BD"/>
    <w:rsid w:val="002D7B43"/>
    <w:rsid w:val="002E0823"/>
    <w:rsid w:val="003041D3"/>
    <w:rsid w:val="0032707E"/>
    <w:rsid w:val="003611C2"/>
    <w:rsid w:val="0037557B"/>
    <w:rsid w:val="00391D95"/>
    <w:rsid w:val="003C5ECA"/>
    <w:rsid w:val="00427A7E"/>
    <w:rsid w:val="0043035C"/>
    <w:rsid w:val="0043446A"/>
    <w:rsid w:val="00447576"/>
    <w:rsid w:val="00447994"/>
    <w:rsid w:val="00465CC3"/>
    <w:rsid w:val="0049178B"/>
    <w:rsid w:val="004C0EF0"/>
    <w:rsid w:val="004C7F51"/>
    <w:rsid w:val="00512DEE"/>
    <w:rsid w:val="005417AF"/>
    <w:rsid w:val="00555E54"/>
    <w:rsid w:val="00556986"/>
    <w:rsid w:val="005830A6"/>
    <w:rsid w:val="005A296B"/>
    <w:rsid w:val="005C235F"/>
    <w:rsid w:val="005D164F"/>
    <w:rsid w:val="005D7A53"/>
    <w:rsid w:val="00642F6C"/>
    <w:rsid w:val="006753B0"/>
    <w:rsid w:val="006771DF"/>
    <w:rsid w:val="00677A62"/>
    <w:rsid w:val="006903BA"/>
    <w:rsid w:val="006C5788"/>
    <w:rsid w:val="006E30DF"/>
    <w:rsid w:val="006E4B8A"/>
    <w:rsid w:val="006E67E0"/>
    <w:rsid w:val="00701E11"/>
    <w:rsid w:val="0070470E"/>
    <w:rsid w:val="00723DE1"/>
    <w:rsid w:val="007313C0"/>
    <w:rsid w:val="007340D9"/>
    <w:rsid w:val="00750077"/>
    <w:rsid w:val="00770746"/>
    <w:rsid w:val="0079377D"/>
    <w:rsid w:val="007C2035"/>
    <w:rsid w:val="007F1DCF"/>
    <w:rsid w:val="007F1EE8"/>
    <w:rsid w:val="00861779"/>
    <w:rsid w:val="008631C0"/>
    <w:rsid w:val="00876B62"/>
    <w:rsid w:val="00880AA9"/>
    <w:rsid w:val="008A2F03"/>
    <w:rsid w:val="008C159C"/>
    <w:rsid w:val="008D3F4E"/>
    <w:rsid w:val="008F440D"/>
    <w:rsid w:val="008F4505"/>
    <w:rsid w:val="008F611F"/>
    <w:rsid w:val="00946499"/>
    <w:rsid w:val="009639FA"/>
    <w:rsid w:val="00980E33"/>
    <w:rsid w:val="009E74E3"/>
    <w:rsid w:val="00A01EC4"/>
    <w:rsid w:val="00A0621D"/>
    <w:rsid w:val="00A5130E"/>
    <w:rsid w:val="00A63440"/>
    <w:rsid w:val="00A73155"/>
    <w:rsid w:val="00A74900"/>
    <w:rsid w:val="00AE083A"/>
    <w:rsid w:val="00B41BBD"/>
    <w:rsid w:val="00B72E73"/>
    <w:rsid w:val="00B804F0"/>
    <w:rsid w:val="00B93249"/>
    <w:rsid w:val="00BC0EEB"/>
    <w:rsid w:val="00BE2114"/>
    <w:rsid w:val="00C307C9"/>
    <w:rsid w:val="00C33E78"/>
    <w:rsid w:val="00C5479C"/>
    <w:rsid w:val="00C87FC7"/>
    <w:rsid w:val="00CB0877"/>
    <w:rsid w:val="00CF246C"/>
    <w:rsid w:val="00D27C80"/>
    <w:rsid w:val="00D33425"/>
    <w:rsid w:val="00D472AE"/>
    <w:rsid w:val="00D80492"/>
    <w:rsid w:val="00DA5890"/>
    <w:rsid w:val="00DB34E2"/>
    <w:rsid w:val="00DD06F7"/>
    <w:rsid w:val="00DD4FCA"/>
    <w:rsid w:val="00E21EDB"/>
    <w:rsid w:val="00E25FEA"/>
    <w:rsid w:val="00E51A59"/>
    <w:rsid w:val="00E55847"/>
    <w:rsid w:val="00E72EAA"/>
    <w:rsid w:val="00EB3D9D"/>
    <w:rsid w:val="00ED28D1"/>
    <w:rsid w:val="00ED2979"/>
    <w:rsid w:val="00ED6AFD"/>
    <w:rsid w:val="00EF010E"/>
    <w:rsid w:val="00F369BC"/>
    <w:rsid w:val="00F56F53"/>
    <w:rsid w:val="00F77D82"/>
    <w:rsid w:val="00FB686E"/>
    <w:rsid w:val="00FC283C"/>
    <w:rsid w:val="00FD25CF"/>
    <w:rsid w:val="00FE2E67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4CA9"/>
  <w15:docId w15:val="{823A9240-44F0-4756-B4D9-95FF4A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5CF"/>
    <w:pPr>
      <w:spacing w:after="12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E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D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4F"/>
  </w:style>
  <w:style w:type="paragraph" w:styleId="NoSpacing">
    <w:name w:val="No Spacing"/>
    <w:uiPriority w:val="1"/>
    <w:qFormat/>
    <w:rsid w:val="005D164F"/>
    <w:pPr>
      <w:spacing w:after="0" w:line="240" w:lineRule="auto"/>
    </w:pPr>
  </w:style>
  <w:style w:type="character" w:customStyle="1" w:styleId="username">
    <w:name w:val="username"/>
    <w:basedOn w:val="DefaultParagraphFont"/>
    <w:rsid w:val="005D164F"/>
  </w:style>
  <w:style w:type="character" w:customStyle="1" w:styleId="Heading1Char">
    <w:name w:val="Heading 1 Char"/>
    <w:basedOn w:val="DefaultParagraphFont"/>
    <w:link w:val="Heading1"/>
    <w:uiPriority w:val="9"/>
    <w:rsid w:val="00FD25CF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41B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s-rtefontface-13">
    <w:name w:val="ms-rtefontface-13"/>
    <w:basedOn w:val="DefaultParagraphFont"/>
    <w:rsid w:val="00DB34E2"/>
  </w:style>
  <w:style w:type="paragraph" w:styleId="BalloonText">
    <w:name w:val="Balloon Text"/>
    <w:basedOn w:val="Normal"/>
    <w:link w:val="BalloonTextChar"/>
    <w:uiPriority w:val="99"/>
    <w:semiHidden/>
    <w:unhideWhenUsed/>
    <w:rsid w:val="00C5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7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79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CF246C"/>
    <w:rPr>
      <w:b/>
      <w:bCs/>
    </w:rPr>
  </w:style>
  <w:style w:type="character" w:customStyle="1" w:styleId="css-901oao">
    <w:name w:val="css-901oao"/>
    <w:basedOn w:val="DefaultParagraphFont"/>
    <w:rsid w:val="00723DE1"/>
  </w:style>
  <w:style w:type="character" w:styleId="UnresolvedMention">
    <w:name w:val="Unresolved Mention"/>
    <w:basedOn w:val="DefaultParagraphFont"/>
    <w:uiPriority w:val="99"/>
    <w:semiHidden/>
    <w:unhideWhenUsed/>
    <w:rsid w:val="00A7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91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103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688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8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09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8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9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13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  <w:divsChild>
            <w:div w:id="1574048009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606501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3651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1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98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69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8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0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cap.org.uk/sites/default/files/2016-09/Friendships%20and%20Social%20Life%20-%20%20easy%20read%20final.doc" TargetMode="External"/><Relationship Id="rId13" Type="http://schemas.openxmlformats.org/officeDocument/2006/relationships/hyperlink" Target="http://www.mencap.org.uk/sites/default/files/2016-09/Friendships%20and%20Social%20Life%20-%20%20easy%20read%20fin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england.nhs.uk/job/v2444113" TargetMode="External"/><Relationship Id="rId12" Type="http://schemas.openxmlformats.org/officeDocument/2006/relationships/hyperlink" Target="http://jobs.england.nhs.uk/job/v2444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8mXJL1iRUA" TargetMode="External"/><Relationship Id="rId11" Type="http://schemas.openxmlformats.org/officeDocument/2006/relationships/hyperlink" Target="https://youtu.be/O8mXJL1iRU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zhBd30l1p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eanglia.com/wp-content/uploads/2020/03/how-to-use-zoom-easyread-3-1.pdf" TargetMode="External"/><Relationship Id="rId14" Type="http://schemas.openxmlformats.org/officeDocument/2006/relationships/hyperlink" Target="http://www.youtube.com/watch?v=zhBd30l1p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Sueturner</dc:creator>
  <cp:lastModifiedBy>SMITH, Michelle (NHS ENGLAND &amp; NHS IMPROVEMENT - X24)</cp:lastModifiedBy>
  <cp:revision>2</cp:revision>
  <dcterms:created xsi:type="dcterms:W3CDTF">2020-06-12T12:40:00Z</dcterms:created>
  <dcterms:modified xsi:type="dcterms:W3CDTF">2020-06-12T12:40:00Z</dcterms:modified>
</cp:coreProperties>
</file>