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37AA1" w14:textId="77777777" w:rsidR="00775452" w:rsidRDefault="00775452" w:rsidP="00775452">
      <w:pPr>
        <w:jc w:val="right"/>
      </w:pPr>
      <w:bookmarkStart w:id="0" w:name="_GoBack"/>
      <w:bookmarkEnd w:id="0"/>
      <w:r>
        <w:rPr>
          <w:noProof/>
          <w:lang w:eastAsia="en-GB"/>
        </w:rPr>
        <w:drawing>
          <wp:inline distT="0" distB="0" distL="0" distR="0" wp14:anchorId="63EA8915" wp14:editId="3799D481">
            <wp:extent cx="2143125" cy="7143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125" cy="714375"/>
                    </a:xfrm>
                    <a:prstGeom prst="rect">
                      <a:avLst/>
                    </a:prstGeom>
                  </pic:spPr>
                </pic:pic>
              </a:graphicData>
            </a:graphic>
          </wp:inline>
        </w:drawing>
      </w:r>
    </w:p>
    <w:p w14:paraId="6A844D60" w14:textId="77777777" w:rsidR="00775452" w:rsidRDefault="00775452" w:rsidP="00775452">
      <w:pPr>
        <w:pStyle w:val="Default"/>
        <w:rPr>
          <w:b/>
          <w:bCs/>
          <w:sz w:val="22"/>
          <w:szCs w:val="22"/>
        </w:rPr>
      </w:pPr>
      <w:r>
        <w:rPr>
          <w:b/>
          <w:bCs/>
          <w:sz w:val="22"/>
          <w:szCs w:val="22"/>
        </w:rPr>
        <w:t>Faecal Immunochemical Testing (FIT) for high risk symptomatic patients during Covid-19 pandemic</w:t>
      </w:r>
    </w:p>
    <w:p w14:paraId="70994260" w14:textId="77777777" w:rsidR="00775452" w:rsidRDefault="00775452" w:rsidP="00775452">
      <w:pPr>
        <w:rPr>
          <w:i/>
          <w:iCs/>
        </w:rPr>
      </w:pPr>
    </w:p>
    <w:p w14:paraId="4294494C" w14:textId="77777777" w:rsidR="00775452" w:rsidRPr="00775452" w:rsidRDefault="00775452" w:rsidP="00775452">
      <w:pPr>
        <w:rPr>
          <w:iCs/>
        </w:rPr>
      </w:pPr>
      <w:proofErr w:type="spellStart"/>
      <w:r w:rsidRPr="00775452">
        <w:rPr>
          <w:iCs/>
        </w:rPr>
        <w:t>Covid</w:t>
      </w:r>
      <w:proofErr w:type="spellEnd"/>
      <w:r w:rsidRPr="00775452">
        <w:rPr>
          <w:iCs/>
        </w:rPr>
        <w:t xml:space="preserve"> 19 has accelerated the interest in the use of FIT in a symptomatic context.</w:t>
      </w:r>
    </w:p>
    <w:p w14:paraId="4DCCBC27" w14:textId="77777777" w:rsidR="00775452" w:rsidRDefault="00775452" w:rsidP="00775452">
      <w:pPr>
        <w:rPr>
          <w:iCs/>
        </w:rPr>
      </w:pPr>
      <w:r w:rsidRPr="00775452">
        <w:rPr>
          <w:iCs/>
        </w:rPr>
        <w:t xml:space="preserve">In recent weeks we have been working with clinicians in both primary and secondary care to develop the use of FIT in high risk symptomatic patients who meet the 2WW clinical criteria following national referral guidance. </w:t>
      </w:r>
    </w:p>
    <w:p w14:paraId="425B1250" w14:textId="77777777" w:rsidR="003474DD" w:rsidRDefault="003474DD" w:rsidP="003474DD">
      <w:r w:rsidRPr="003474DD">
        <w:rPr>
          <w:iCs/>
        </w:rPr>
        <w:t xml:space="preserve">The pathway </w:t>
      </w:r>
      <w:r>
        <w:rPr>
          <w:iCs/>
        </w:rPr>
        <w:t>below</w:t>
      </w:r>
      <w:r w:rsidRPr="003474DD">
        <w:rPr>
          <w:iCs/>
        </w:rPr>
        <w:t xml:space="preserve"> details the process required in Primary care to enable</w:t>
      </w:r>
      <w:r w:rsidRPr="00775452">
        <w:rPr>
          <w:iCs/>
        </w:rPr>
        <w:t xml:space="preserve"> the FIT result to be used as part of the secondary care triage process.  The FIT result will help to inform the risk stratification of 2ww patients - as to the timeliness and most appropriate next pathway step. </w:t>
      </w:r>
      <w:r>
        <w:t xml:space="preserve">It is designed to support the most appropriate next pathway step and minimise the risk of </w:t>
      </w:r>
      <w:proofErr w:type="spellStart"/>
      <w:r>
        <w:t>Covid</w:t>
      </w:r>
      <w:proofErr w:type="spellEnd"/>
      <w:r>
        <w:t xml:space="preserve"> exposure to patients as well as staff.</w:t>
      </w:r>
    </w:p>
    <w:p w14:paraId="3ADA615A" w14:textId="77777777" w:rsidR="003474DD" w:rsidRPr="00775452" w:rsidRDefault="003474DD" w:rsidP="003474DD">
      <w:pPr>
        <w:rPr>
          <w:iCs/>
        </w:rPr>
      </w:pPr>
      <w:r w:rsidRPr="00775452">
        <w:rPr>
          <w:iCs/>
        </w:rPr>
        <w:t xml:space="preserve">A FIT Test is to be initiated in Primary care at the same time as the 2ww referral </w:t>
      </w:r>
      <w:r w:rsidRPr="00775452">
        <w:rPr>
          <w:b/>
          <w:iCs/>
        </w:rPr>
        <w:t>unless there is rectal bleeding when a FIT test is unhelpful</w:t>
      </w:r>
      <w:r w:rsidRPr="00775452">
        <w:rPr>
          <w:iCs/>
        </w:rPr>
        <w:t xml:space="preserve">.  </w:t>
      </w:r>
      <w:r>
        <w:rPr>
          <w:iCs/>
        </w:rPr>
        <w:t xml:space="preserve">GPs should also </w:t>
      </w:r>
      <w:r w:rsidRPr="00775452">
        <w:rPr>
          <w:iCs/>
        </w:rPr>
        <w:t>request completion of FBC, U&amp;E and Ferritin as we know the FIT test and ferritin level aid clinical triaging of patients.  If consultation is face to face also complete DRE if possible.</w:t>
      </w:r>
    </w:p>
    <w:p w14:paraId="66D58ED0" w14:textId="77777777" w:rsidR="003474DD" w:rsidRDefault="003474DD" w:rsidP="003474DD">
      <w:pPr>
        <w:rPr>
          <w:b/>
          <w:u w:val="single"/>
        </w:rPr>
      </w:pPr>
      <w:r>
        <w:rPr>
          <w:b/>
          <w:u w:val="single"/>
        </w:rPr>
        <w:t>Do not delay a 2ww referral whilst waiting for FIT results</w:t>
      </w:r>
    </w:p>
    <w:p w14:paraId="29D4A897" w14:textId="77777777" w:rsidR="003474DD" w:rsidRPr="00775452" w:rsidRDefault="003474DD" w:rsidP="003474DD">
      <w:pPr>
        <w:rPr>
          <w:iCs/>
        </w:rPr>
      </w:pPr>
    </w:p>
    <w:p w14:paraId="5E547954" w14:textId="77777777" w:rsidR="004E590B" w:rsidRDefault="003474DD" w:rsidP="00775452">
      <w:pPr>
        <w:rPr>
          <w:iCs/>
          <w:highlight w:val="yellow"/>
        </w:rPr>
      </w:pPr>
      <w:r w:rsidRPr="003474DD">
        <w:rPr>
          <w:rFonts w:ascii="Calibri" w:eastAsia="Times New Roman" w:hAnsi="Calibri" w:cs="Times New Roman"/>
          <w:noProof/>
          <w:lang w:eastAsia="en-GB"/>
        </w:rPr>
        <mc:AlternateContent>
          <mc:Choice Requires="wpg">
            <w:drawing>
              <wp:anchor distT="0" distB="0" distL="114300" distR="114300" simplePos="0" relativeHeight="251659264" behindDoc="0" locked="0" layoutInCell="1" allowOverlap="1" wp14:anchorId="237A2598" wp14:editId="2000EBB2">
                <wp:simplePos x="0" y="0"/>
                <wp:positionH relativeFrom="column">
                  <wp:posOffset>-25400</wp:posOffset>
                </wp:positionH>
                <wp:positionV relativeFrom="paragraph">
                  <wp:posOffset>38735</wp:posOffset>
                </wp:positionV>
                <wp:extent cx="5522595" cy="3027680"/>
                <wp:effectExtent l="0" t="0" r="20955" b="20320"/>
                <wp:wrapNone/>
                <wp:docPr id="17" name="Group 17"/>
                <wp:cNvGraphicFramePr/>
                <a:graphic xmlns:a="http://schemas.openxmlformats.org/drawingml/2006/main">
                  <a:graphicData uri="http://schemas.microsoft.com/office/word/2010/wordprocessingGroup">
                    <wpg:wgp>
                      <wpg:cNvGrpSpPr/>
                      <wpg:grpSpPr>
                        <a:xfrm>
                          <a:off x="0" y="0"/>
                          <a:ext cx="5522595" cy="3027680"/>
                          <a:chOff x="0" y="0"/>
                          <a:chExt cx="5522595" cy="3027680"/>
                        </a:xfrm>
                      </wpg:grpSpPr>
                      <wpg:grpSp>
                        <wpg:cNvPr id="2" name="Group 3"/>
                        <wpg:cNvGrpSpPr>
                          <a:grpSpLocks/>
                        </wpg:cNvGrpSpPr>
                        <wpg:grpSpPr bwMode="auto">
                          <a:xfrm>
                            <a:off x="1771650" y="0"/>
                            <a:ext cx="1567180" cy="609600"/>
                            <a:chOff x="0" y="0"/>
                            <a:chExt cx="948676" cy="602409"/>
                          </a:xfrm>
                        </wpg:grpSpPr>
                        <wps:wsp>
                          <wps:cNvPr id="4" name="Rounded Rectangle 2"/>
                          <wps:cNvSpPr>
                            <a:spLocks noChangeArrowheads="1"/>
                          </wps:cNvSpPr>
                          <wps:spPr bwMode="auto">
                            <a:xfrm>
                              <a:off x="0" y="0"/>
                              <a:ext cx="948676" cy="602409"/>
                            </a:xfrm>
                            <a:prstGeom prst="roundRect">
                              <a:avLst>
                                <a:gd name="adj" fmla="val 10000"/>
                              </a:avLst>
                            </a:prstGeom>
                            <a:solidFill>
                              <a:srgbClr val="FFFFFF">
                                <a:alpha val="90195"/>
                              </a:srgbClr>
                            </a:solidFill>
                            <a:ln w="25400" algn="ctr">
                              <a:solidFill>
                                <a:srgbClr val="4F81BD"/>
                              </a:solidFill>
                              <a:round/>
                              <a:headEnd/>
                              <a:tailEnd/>
                            </a:ln>
                          </wps:spPr>
                          <wps:bodyPr/>
                        </wps:wsp>
                        <wps:wsp>
                          <wps:cNvPr id="5" name="Rounded Rectangle 4"/>
                          <wps:cNvSpPr>
                            <a:spLocks noChangeArrowheads="1"/>
                          </wps:cNvSpPr>
                          <wps:spPr bwMode="auto">
                            <a:xfrm>
                              <a:off x="17644" y="17644"/>
                              <a:ext cx="913388" cy="567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C8B8E" w14:textId="77777777" w:rsidR="003474DD" w:rsidRDefault="003474DD" w:rsidP="003474DD">
                                <w:pPr>
                                  <w:pStyle w:val="NormalWeb"/>
                                  <w:spacing w:after="42" w:line="216" w:lineRule="auto"/>
                                  <w:jc w:val="center"/>
                                  <w:textAlignment w:val="baseline"/>
                                  <w:rPr>
                                    <w:sz w:val="16"/>
                                    <w:szCs w:val="16"/>
                                  </w:rPr>
                                </w:pPr>
                                <w:r>
                                  <w:rPr>
                                    <w:rFonts w:ascii="Calibri" w:hAnsi="Calibri" w:cs="Arial"/>
                                    <w:color w:val="000000"/>
                                    <w:kern w:val="24"/>
                                    <w:sz w:val="16"/>
                                    <w:szCs w:val="16"/>
                                  </w:rPr>
                                  <w:t xml:space="preserve">Lower GI 2WW Referral </w:t>
                                </w:r>
                              </w:p>
                            </w:txbxContent>
                          </wps:txbx>
                          <wps:bodyPr lIns="19050" tIns="19050" rIns="19050" bIns="19050" anchor="ctr"/>
                        </wps:wsp>
                      </wpg:grpSp>
                      <wpg:grpSp>
                        <wpg:cNvPr id="6" name="Group 3"/>
                        <wpg:cNvGrpSpPr>
                          <a:grpSpLocks/>
                        </wpg:cNvGrpSpPr>
                        <wpg:grpSpPr bwMode="auto">
                          <a:xfrm>
                            <a:off x="0" y="1181100"/>
                            <a:ext cx="1503680" cy="747395"/>
                            <a:chOff x="0" y="0"/>
                            <a:chExt cx="948676" cy="602409"/>
                          </a:xfrm>
                        </wpg:grpSpPr>
                        <wps:wsp>
                          <wps:cNvPr id="7" name="Rounded Rectangle 2"/>
                          <wps:cNvSpPr>
                            <a:spLocks noChangeArrowheads="1"/>
                          </wps:cNvSpPr>
                          <wps:spPr bwMode="auto">
                            <a:xfrm>
                              <a:off x="0" y="0"/>
                              <a:ext cx="948676" cy="602409"/>
                            </a:xfrm>
                            <a:prstGeom prst="roundRect">
                              <a:avLst>
                                <a:gd name="adj" fmla="val 10000"/>
                              </a:avLst>
                            </a:prstGeom>
                            <a:solidFill>
                              <a:srgbClr val="FFFFFF">
                                <a:alpha val="90195"/>
                              </a:srgbClr>
                            </a:solidFill>
                            <a:ln w="25400" algn="ctr">
                              <a:solidFill>
                                <a:srgbClr val="4F81BD"/>
                              </a:solidFill>
                              <a:round/>
                              <a:headEnd/>
                              <a:tailEnd/>
                            </a:ln>
                          </wps:spPr>
                          <wps:bodyPr/>
                        </wps:wsp>
                        <wps:wsp>
                          <wps:cNvPr id="8" name="Rounded Rectangle 4"/>
                          <wps:cNvSpPr>
                            <a:spLocks noChangeArrowheads="1"/>
                          </wps:cNvSpPr>
                          <wps:spPr bwMode="auto">
                            <a:xfrm>
                              <a:off x="17644" y="17644"/>
                              <a:ext cx="913388" cy="567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1BD80" w14:textId="77777777" w:rsidR="003474DD" w:rsidRDefault="003474DD" w:rsidP="003474DD">
                                <w:pPr>
                                  <w:pStyle w:val="NormalWeb"/>
                                  <w:spacing w:after="42" w:line="216" w:lineRule="auto"/>
                                  <w:jc w:val="center"/>
                                  <w:textAlignment w:val="baseline"/>
                                  <w:rPr>
                                    <w:rFonts w:ascii="Calibri" w:hAnsi="Calibri" w:cs="Calibri"/>
                                    <w:sz w:val="16"/>
                                    <w:szCs w:val="16"/>
                                  </w:rPr>
                                </w:pPr>
                                <w:r>
                                  <w:rPr>
                                    <w:rFonts w:ascii="Calibri" w:hAnsi="Calibri" w:cs="Calibri"/>
                                    <w:sz w:val="16"/>
                                    <w:szCs w:val="16"/>
                                  </w:rPr>
                                  <w:t>Telephone Triage</w:t>
                                </w:r>
                              </w:p>
                              <w:p w14:paraId="7CCF9623" w14:textId="77777777" w:rsidR="003474DD" w:rsidRDefault="003474DD" w:rsidP="003474DD">
                                <w:pPr>
                                  <w:pStyle w:val="NormalWeb"/>
                                  <w:spacing w:after="42" w:line="216" w:lineRule="auto"/>
                                  <w:jc w:val="center"/>
                                  <w:textAlignment w:val="baseline"/>
                                  <w:rPr>
                                    <w:rFonts w:ascii="Calibri" w:hAnsi="Calibri" w:cs="Calibri"/>
                                    <w:sz w:val="16"/>
                                    <w:szCs w:val="16"/>
                                  </w:rPr>
                                </w:pPr>
                                <w:r>
                                  <w:rPr>
                                    <w:rFonts w:ascii="Calibri" w:hAnsi="Calibri" w:cs="Calibri"/>
                                    <w:sz w:val="16"/>
                                    <w:szCs w:val="16"/>
                                  </w:rPr>
                                  <w:t>In Primary Care</w:t>
                                </w:r>
                              </w:p>
                            </w:txbxContent>
                          </wps:txbx>
                          <wps:bodyPr lIns="19050" tIns="19050" rIns="19050" bIns="19050" anchor="ctr"/>
                        </wps:wsp>
                      </wpg:grpSp>
                      <wpg:grpSp>
                        <wpg:cNvPr id="9" name="Group 3"/>
                        <wpg:cNvGrpSpPr>
                          <a:grpSpLocks/>
                        </wpg:cNvGrpSpPr>
                        <wpg:grpSpPr bwMode="auto">
                          <a:xfrm>
                            <a:off x="1651000" y="1181100"/>
                            <a:ext cx="1865630" cy="1846580"/>
                            <a:chOff x="0" y="0"/>
                            <a:chExt cx="948676" cy="602409"/>
                          </a:xfrm>
                        </wpg:grpSpPr>
                        <wps:wsp>
                          <wps:cNvPr id="10" name="Rounded Rectangle 2"/>
                          <wps:cNvSpPr>
                            <a:spLocks noChangeArrowheads="1"/>
                          </wps:cNvSpPr>
                          <wps:spPr bwMode="auto">
                            <a:xfrm>
                              <a:off x="0" y="0"/>
                              <a:ext cx="948676" cy="602409"/>
                            </a:xfrm>
                            <a:prstGeom prst="roundRect">
                              <a:avLst>
                                <a:gd name="adj" fmla="val 10000"/>
                              </a:avLst>
                            </a:prstGeom>
                            <a:solidFill>
                              <a:srgbClr val="FFFFFF">
                                <a:alpha val="90195"/>
                              </a:srgbClr>
                            </a:solidFill>
                            <a:ln w="25400" algn="ctr">
                              <a:solidFill>
                                <a:srgbClr val="4F81BD"/>
                              </a:solidFill>
                              <a:round/>
                              <a:headEnd/>
                              <a:tailEnd/>
                            </a:ln>
                          </wps:spPr>
                          <wps:bodyPr/>
                        </wps:wsp>
                        <wps:wsp>
                          <wps:cNvPr id="11" name="Rounded Rectangle 4"/>
                          <wps:cNvSpPr>
                            <a:spLocks noChangeArrowheads="1"/>
                          </wps:cNvSpPr>
                          <wps:spPr bwMode="auto">
                            <a:xfrm>
                              <a:off x="17644" y="17644"/>
                              <a:ext cx="913388" cy="58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4DEF2" w14:textId="77777777" w:rsidR="003474DD" w:rsidRPr="00F0072F" w:rsidRDefault="003474DD" w:rsidP="003474DD">
                                <w:pPr>
                                  <w:spacing w:after="0" w:line="240" w:lineRule="auto"/>
                                  <w:jc w:val="center"/>
                                  <w:rPr>
                                    <w:b/>
                                    <w:sz w:val="16"/>
                                    <w:szCs w:val="16"/>
                                  </w:rPr>
                                </w:pPr>
                                <w:r w:rsidRPr="00F0072F">
                                  <w:rPr>
                                    <w:b/>
                                    <w:sz w:val="16"/>
                                    <w:szCs w:val="16"/>
                                  </w:rPr>
                                  <w:t>TESTS REQUIRED</w:t>
                                </w:r>
                              </w:p>
                              <w:p w14:paraId="1A49D092" w14:textId="77777777" w:rsidR="003474DD" w:rsidRDefault="003474DD" w:rsidP="003474DD">
                                <w:pPr>
                                  <w:spacing w:after="0" w:line="240" w:lineRule="auto"/>
                                  <w:jc w:val="center"/>
                                  <w:rPr>
                                    <w:sz w:val="16"/>
                                    <w:szCs w:val="16"/>
                                  </w:rPr>
                                </w:pPr>
                                <w:r>
                                  <w:rPr>
                                    <w:sz w:val="16"/>
                                    <w:szCs w:val="16"/>
                                  </w:rPr>
                                  <w:t>Full Blood Count, U&amp;E and Ferritin if Iron deficient.-</w:t>
                                </w:r>
                              </w:p>
                              <w:p w14:paraId="1CD31EAC" w14:textId="77777777" w:rsidR="003474DD" w:rsidRDefault="003474DD" w:rsidP="003474DD">
                                <w:pPr>
                                  <w:spacing w:after="0" w:line="240" w:lineRule="auto"/>
                                  <w:jc w:val="center"/>
                                  <w:rPr>
                                    <w:sz w:val="16"/>
                                    <w:szCs w:val="16"/>
                                  </w:rPr>
                                </w:pPr>
                                <w:r>
                                  <w:rPr>
                                    <w:sz w:val="16"/>
                                    <w:szCs w:val="16"/>
                                  </w:rPr>
                                  <w:t>To be arranged in primary care if not completed in last 3 months.</w:t>
                                </w:r>
                              </w:p>
                              <w:p w14:paraId="6A4C77B6" w14:textId="77777777" w:rsidR="003474DD" w:rsidRDefault="003474DD" w:rsidP="003474DD">
                                <w:pPr>
                                  <w:spacing w:after="0" w:line="240" w:lineRule="auto"/>
                                  <w:jc w:val="center"/>
                                  <w:rPr>
                                    <w:sz w:val="16"/>
                                    <w:szCs w:val="16"/>
                                  </w:rPr>
                                </w:pPr>
                              </w:p>
                              <w:p w14:paraId="1299690C" w14:textId="77777777" w:rsidR="003474DD" w:rsidRDefault="003474DD" w:rsidP="003474DD">
                                <w:pPr>
                                  <w:spacing w:after="0" w:line="240" w:lineRule="auto"/>
                                  <w:jc w:val="center"/>
                                  <w:rPr>
                                    <w:sz w:val="16"/>
                                    <w:szCs w:val="16"/>
                                  </w:rPr>
                                </w:pPr>
                                <w:r>
                                  <w:rPr>
                                    <w:b/>
                                    <w:sz w:val="16"/>
                                    <w:szCs w:val="16"/>
                                  </w:rPr>
                                  <w:t xml:space="preserve">FIT </w:t>
                                </w:r>
                                <w:r>
                                  <w:rPr>
                                    <w:sz w:val="16"/>
                                    <w:szCs w:val="16"/>
                                  </w:rPr>
                                  <w:t>given to patient when attends for bloods.</w:t>
                                </w:r>
                              </w:p>
                              <w:p w14:paraId="225FA25D" w14:textId="77777777" w:rsidR="003474DD" w:rsidRDefault="003474DD" w:rsidP="003474DD">
                                <w:pPr>
                                  <w:spacing w:after="0" w:line="240" w:lineRule="auto"/>
                                  <w:jc w:val="center"/>
                                  <w:rPr>
                                    <w:b/>
                                    <w:sz w:val="16"/>
                                    <w:szCs w:val="16"/>
                                  </w:rPr>
                                </w:pPr>
                                <w:r>
                                  <w:rPr>
                                    <w:b/>
                                    <w:sz w:val="16"/>
                                    <w:szCs w:val="16"/>
                                  </w:rPr>
                                  <w:t>or</w:t>
                                </w:r>
                              </w:p>
                              <w:p w14:paraId="49E49BAE" w14:textId="77777777" w:rsidR="003474DD" w:rsidRPr="003474DD" w:rsidRDefault="003474DD" w:rsidP="003474DD">
                                <w:pPr>
                                  <w:spacing w:after="0" w:line="240" w:lineRule="auto"/>
                                  <w:jc w:val="center"/>
                                  <w:rPr>
                                    <w:b/>
                                    <w:sz w:val="16"/>
                                    <w:szCs w:val="16"/>
                                  </w:rPr>
                                </w:pPr>
                                <w:r>
                                  <w:rPr>
                                    <w:b/>
                                    <w:sz w:val="16"/>
                                    <w:szCs w:val="16"/>
                                  </w:rPr>
                                  <w:t xml:space="preserve">FIT </w:t>
                                </w:r>
                                <w:r>
                                  <w:rPr>
                                    <w:sz w:val="16"/>
                                    <w:szCs w:val="16"/>
                                  </w:rPr>
                                  <w:t xml:space="preserve">posted to patient if patient does not need to attend the surgery for bloods. </w:t>
                                </w:r>
                                <w:r w:rsidRPr="003474DD">
                                  <w:rPr>
                                    <w:b/>
                                    <w:sz w:val="16"/>
                                    <w:szCs w:val="16"/>
                                  </w:rPr>
                                  <w:t>Ensure FIT sample container is fully labelled prior to sending.</w:t>
                                </w:r>
                              </w:p>
                              <w:p w14:paraId="62355081" w14:textId="77777777" w:rsidR="003474DD" w:rsidRDefault="003474DD" w:rsidP="003474DD">
                                <w:pPr>
                                  <w:spacing w:after="0" w:line="240" w:lineRule="auto"/>
                                  <w:jc w:val="center"/>
                                  <w:rPr>
                                    <w:color w:val="FF0000"/>
                                    <w:sz w:val="25"/>
                                  </w:rPr>
                                </w:pPr>
                                <w:r>
                                  <w:rPr>
                                    <w:b/>
                                    <w:color w:val="FF0000"/>
                                    <w:sz w:val="16"/>
                                    <w:szCs w:val="16"/>
                                  </w:rPr>
                                  <w:t>(excluding presence of rectal bleed)</w:t>
                                </w:r>
                              </w:p>
                              <w:p w14:paraId="325E4D17" w14:textId="77777777" w:rsidR="003474DD" w:rsidRDefault="003474DD" w:rsidP="003474DD">
                                <w:pPr>
                                  <w:pStyle w:val="NormalWeb"/>
                                  <w:spacing w:after="42" w:line="216" w:lineRule="auto"/>
                                  <w:jc w:val="center"/>
                                  <w:textAlignment w:val="baseline"/>
                                  <w:rPr>
                                    <w:rFonts w:ascii="Calibri" w:hAnsi="Calibri" w:cs="Calibri"/>
                                    <w:sz w:val="22"/>
                                    <w:szCs w:val="22"/>
                                  </w:rPr>
                                </w:pPr>
                              </w:p>
                            </w:txbxContent>
                          </wps:txbx>
                          <wps:bodyPr lIns="19050" tIns="19050" rIns="19050" bIns="19050" anchor="ctr"/>
                        </wps:wsp>
                      </wpg:grpSp>
                      <wpg:grpSp>
                        <wpg:cNvPr id="12" name="Group 3"/>
                        <wpg:cNvGrpSpPr>
                          <a:grpSpLocks/>
                        </wpg:cNvGrpSpPr>
                        <wpg:grpSpPr bwMode="auto">
                          <a:xfrm>
                            <a:off x="3886200" y="1181100"/>
                            <a:ext cx="1636395" cy="1846580"/>
                            <a:chOff x="0" y="0"/>
                            <a:chExt cx="948676" cy="602409"/>
                          </a:xfrm>
                        </wpg:grpSpPr>
                        <wps:wsp>
                          <wps:cNvPr id="13" name="Rounded Rectangle 2"/>
                          <wps:cNvSpPr>
                            <a:spLocks noChangeArrowheads="1"/>
                          </wps:cNvSpPr>
                          <wps:spPr bwMode="auto">
                            <a:xfrm>
                              <a:off x="0" y="0"/>
                              <a:ext cx="948676" cy="602409"/>
                            </a:xfrm>
                            <a:prstGeom prst="roundRect">
                              <a:avLst>
                                <a:gd name="adj" fmla="val 10000"/>
                              </a:avLst>
                            </a:prstGeom>
                            <a:solidFill>
                              <a:srgbClr val="FFFFFF">
                                <a:alpha val="90195"/>
                              </a:srgbClr>
                            </a:solidFill>
                            <a:ln w="25400" algn="ctr">
                              <a:solidFill>
                                <a:srgbClr val="4F81BD"/>
                              </a:solidFill>
                              <a:round/>
                              <a:headEnd/>
                              <a:tailEnd/>
                            </a:ln>
                          </wps:spPr>
                          <wps:bodyPr/>
                        </wps:wsp>
                        <wps:wsp>
                          <wps:cNvPr id="14" name="Rounded Rectangle 4"/>
                          <wps:cNvSpPr>
                            <a:spLocks noChangeArrowheads="1"/>
                          </wps:cNvSpPr>
                          <wps:spPr bwMode="auto">
                            <a:xfrm>
                              <a:off x="17644" y="17644"/>
                              <a:ext cx="913388" cy="567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1735" w14:textId="77777777" w:rsidR="003474DD" w:rsidRDefault="003474DD" w:rsidP="003474DD">
                                <w:pPr>
                                  <w:jc w:val="center"/>
                                  <w:rPr>
                                    <w:sz w:val="16"/>
                                    <w:szCs w:val="16"/>
                                  </w:rPr>
                                </w:pPr>
                                <w:r>
                                  <w:rPr>
                                    <w:sz w:val="16"/>
                                    <w:szCs w:val="16"/>
                                    <w:u w:val="single"/>
                                  </w:rPr>
                                  <w:t xml:space="preserve">Refer </w:t>
                                </w:r>
                                <w:r>
                                  <w:rPr>
                                    <w:sz w:val="16"/>
                                    <w:szCs w:val="16"/>
                                  </w:rPr>
                                  <w:t xml:space="preserve">using standard 2WW </w:t>
                                </w:r>
                                <w:r w:rsidR="002F6809">
                                  <w:rPr>
                                    <w:sz w:val="16"/>
                                    <w:szCs w:val="16"/>
                                  </w:rPr>
                                  <w:t xml:space="preserve">form or </w:t>
                                </w:r>
                                <w:r>
                                  <w:rPr>
                                    <w:sz w:val="16"/>
                                    <w:szCs w:val="16"/>
                                  </w:rPr>
                                  <w:t>Lower GI referral form. Ensure all details are completed.</w:t>
                                </w:r>
                              </w:p>
                              <w:p w14:paraId="0A993C0D" w14:textId="77777777" w:rsidR="003474DD" w:rsidRDefault="003474DD" w:rsidP="003474DD">
                                <w:pPr>
                                  <w:jc w:val="center"/>
                                  <w:rPr>
                                    <w:b/>
                                    <w:sz w:val="21"/>
                                  </w:rPr>
                                </w:pPr>
                                <w:r>
                                  <w:rPr>
                                    <w:b/>
                                    <w:sz w:val="16"/>
                                    <w:szCs w:val="16"/>
                                  </w:rPr>
                                  <w:t>Confirm on the form under OTHER INFORMATION that patient has been given FIT to complete and postal</w:t>
                                </w:r>
                                <w:r>
                                  <w:rPr>
                                    <w:b/>
                                    <w:sz w:val="21"/>
                                  </w:rPr>
                                  <w:t xml:space="preserve"> </w:t>
                                </w:r>
                                <w:r>
                                  <w:rPr>
                                    <w:b/>
                                    <w:sz w:val="16"/>
                                    <w:szCs w:val="16"/>
                                  </w:rPr>
                                  <w:t>return to lab</w:t>
                                </w:r>
                              </w:p>
                              <w:p w14:paraId="33A17280" w14:textId="77777777" w:rsidR="003474DD" w:rsidRDefault="003474DD" w:rsidP="003474DD">
                                <w:pPr>
                                  <w:pStyle w:val="NormalWeb"/>
                                  <w:spacing w:after="42" w:line="216" w:lineRule="auto"/>
                                  <w:jc w:val="center"/>
                                  <w:textAlignment w:val="baseline"/>
                                  <w:rPr>
                                    <w:rFonts w:ascii="Calibri" w:hAnsi="Calibri" w:cs="Calibri"/>
                                    <w:sz w:val="22"/>
                                    <w:szCs w:val="22"/>
                                  </w:rPr>
                                </w:pPr>
                              </w:p>
                            </w:txbxContent>
                          </wps:txbx>
                          <wps:bodyPr lIns="19050" tIns="19050" rIns="19050" bIns="19050" anchor="ctr"/>
                        </wps:wsp>
                      </wpg:grpSp>
                      <wps:wsp>
                        <wps:cNvPr id="15" name="Straight Connector 9"/>
                        <wps:cNvCnPr>
                          <a:cxnSpLocks/>
                        </wps:cNvCnPr>
                        <wps:spPr>
                          <a:xfrm flipH="1">
                            <a:off x="704850" y="838200"/>
                            <a:ext cx="3930650" cy="0"/>
                          </a:xfrm>
                          <a:prstGeom prst="line">
                            <a:avLst/>
                          </a:prstGeom>
                          <a:noFill/>
                          <a:ln w="28575" cap="flat" cmpd="sng" algn="ctr">
                            <a:solidFill>
                              <a:srgbClr val="4F81BD">
                                <a:shade val="95000"/>
                                <a:satMod val="105000"/>
                              </a:srgbClr>
                            </a:solidFill>
                            <a:prstDash val="solid"/>
                          </a:ln>
                          <a:effectLst/>
                        </wps:spPr>
                        <wps:bodyPr/>
                      </wps:wsp>
                      <wps:wsp>
                        <wps:cNvPr id="16" name="Straight Connector 7"/>
                        <wps:cNvCnPr>
                          <a:cxnSpLocks/>
                        </wps:cNvCnPr>
                        <wps:spPr>
                          <a:xfrm>
                            <a:off x="2508250" y="609600"/>
                            <a:ext cx="0" cy="233680"/>
                          </a:xfrm>
                          <a:prstGeom prst="line">
                            <a:avLst/>
                          </a:prstGeom>
                          <a:noFill/>
                          <a:ln w="28575" cap="flat" cmpd="sng" algn="ctr">
                            <a:solidFill>
                              <a:srgbClr val="4F81BD">
                                <a:shade val="95000"/>
                                <a:satMod val="105000"/>
                              </a:srgbClr>
                            </a:solidFill>
                            <a:prstDash val="solid"/>
                          </a:ln>
                          <a:effectLst/>
                        </wps:spPr>
                        <wps:bodyPr/>
                      </wps:wsp>
                      <wps:wsp>
                        <wps:cNvPr id="18" name="Straight Connector 7"/>
                        <wps:cNvCnPr>
                          <a:cxnSpLocks/>
                        </wps:cNvCnPr>
                        <wps:spPr>
                          <a:xfrm>
                            <a:off x="704850" y="844550"/>
                            <a:ext cx="0" cy="355600"/>
                          </a:xfrm>
                          <a:prstGeom prst="line">
                            <a:avLst/>
                          </a:prstGeom>
                          <a:noFill/>
                          <a:ln w="28575" cap="flat" cmpd="sng" algn="ctr">
                            <a:solidFill>
                              <a:srgbClr val="4F81BD">
                                <a:shade val="95000"/>
                                <a:satMod val="105000"/>
                              </a:srgbClr>
                            </a:solidFill>
                            <a:prstDash val="solid"/>
                          </a:ln>
                          <a:effectLst/>
                        </wps:spPr>
                        <wps:bodyPr/>
                      </wps:wsp>
                      <wps:wsp>
                        <wps:cNvPr id="3" name="Straight Connector 7"/>
                        <wps:cNvCnPr>
                          <a:cxnSpLocks/>
                        </wps:cNvCnPr>
                        <wps:spPr>
                          <a:xfrm>
                            <a:off x="2508250" y="844550"/>
                            <a:ext cx="0" cy="355600"/>
                          </a:xfrm>
                          <a:prstGeom prst="line">
                            <a:avLst/>
                          </a:prstGeom>
                          <a:noFill/>
                          <a:ln w="28575" cap="flat" cmpd="sng" algn="ctr">
                            <a:solidFill>
                              <a:srgbClr val="4F81BD">
                                <a:shade val="95000"/>
                                <a:satMod val="105000"/>
                              </a:srgbClr>
                            </a:solidFill>
                            <a:prstDash val="solid"/>
                          </a:ln>
                          <a:effectLst/>
                        </wps:spPr>
                        <wps:bodyPr/>
                      </wps:wsp>
                      <wps:wsp>
                        <wps:cNvPr id="19" name="Straight Connector 7"/>
                        <wps:cNvCnPr>
                          <a:cxnSpLocks/>
                        </wps:cNvCnPr>
                        <wps:spPr>
                          <a:xfrm>
                            <a:off x="4635500" y="844550"/>
                            <a:ext cx="0" cy="355600"/>
                          </a:xfrm>
                          <a:prstGeom prst="line">
                            <a:avLst/>
                          </a:prstGeom>
                          <a:noFill/>
                          <a:ln w="28575" cap="flat" cmpd="sng" algn="ctr">
                            <a:solidFill>
                              <a:srgbClr val="4F81BD">
                                <a:shade val="95000"/>
                                <a:satMod val="105000"/>
                              </a:srgbClr>
                            </a:solidFill>
                            <a:prstDash val="solid"/>
                          </a:ln>
                          <a:effectLst/>
                        </wps:spPr>
                        <wps:bodyPr/>
                      </wps:wsp>
                    </wpg:wgp>
                  </a:graphicData>
                </a:graphic>
              </wp:anchor>
            </w:drawing>
          </mc:Choice>
          <mc:Fallback>
            <w:pict>
              <v:group w14:anchorId="237A2598" id="Group 17" o:spid="_x0000_s1026" style="position:absolute;margin-left:-2pt;margin-top:3.05pt;width:434.85pt;height:238.4pt;z-index:251659264" coordsize="55225,3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">
                <v:group id="Group 3" o:spid="_x0000_s1027" style="position:absolute;left:17716;width:15672;height:6096" coordsize="9486,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ounded Rectangle 2" o:spid="_x0000_s1028" style="position:absolute;width:9486;height:602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" strokecolor="#4f81bd" strokeweight="2pt">
                    <v:fill opacity="59110f"/>
                  </v:roundrect>
                  <v:rect id="Rounded Rectangle 4" o:spid="_x0000_s1029" style="position:absolute;left:176;top:176;width:9134;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" filled="f" stroked="f">
                    <v:textbox inset="1.5pt,1.5pt,1.5pt,1.5pt">
                      <w:txbxContent>
                        <w:p w14:paraId="6A8C8B8E" w14:textId="77777777" w:rsidR="003474DD" w:rsidRDefault="003474DD" w:rsidP="003474DD">
                          <w:pPr>
                            <w:pStyle w:val="NormalWeb"/>
                            <w:spacing w:after="42" w:line="216" w:lineRule="auto"/>
                            <w:jc w:val="center"/>
                            <w:textAlignment w:val="baseline"/>
                            <w:rPr>
                              <w:sz w:val="16"/>
                              <w:szCs w:val="16"/>
                            </w:rPr>
                          </w:pPr>
                          <w:r>
                            <w:rPr>
                              <w:rFonts w:ascii="Calibri" w:hAnsi="Calibri" w:cs="Arial"/>
                              <w:color w:val="000000"/>
                              <w:kern w:val="24"/>
                              <w:sz w:val="16"/>
                              <w:szCs w:val="16"/>
                            </w:rPr>
                            <w:t xml:space="preserve">Lower GI 2WW Referral </w:t>
                          </w:r>
                        </w:p>
                      </w:txbxContent>
                    </v:textbox>
                  </v:rect>
                </v:group>
                <v:group id="Group 3" o:spid="_x0000_s1030" style="position:absolute;top:11811;width:15036;height:7473" coordsize="9486,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2" o:spid="_x0000_s1031" style="position:absolute;width:9486;height:602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" strokecolor="#4f81bd" strokeweight="2pt">
                    <v:fill opacity="59110f"/>
                  </v:roundrect>
                  <v:rect id="Rounded Rectangle 4" o:spid="_x0000_s1032" style="position:absolute;left:176;top:176;width:9134;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" filled="f" stroked="f">
                    <v:textbox inset="1.5pt,1.5pt,1.5pt,1.5pt">
                      <w:txbxContent>
                        <w:p w14:paraId="2B01BD80" w14:textId="77777777" w:rsidR="003474DD" w:rsidRDefault="003474DD" w:rsidP="003474DD">
                          <w:pPr>
                            <w:pStyle w:val="NormalWeb"/>
                            <w:spacing w:after="42" w:line="216" w:lineRule="auto"/>
                            <w:jc w:val="center"/>
                            <w:textAlignment w:val="baseline"/>
                            <w:rPr>
                              <w:rFonts w:ascii="Calibri" w:hAnsi="Calibri" w:cs="Calibri"/>
                              <w:sz w:val="16"/>
                              <w:szCs w:val="16"/>
                            </w:rPr>
                          </w:pPr>
                          <w:r>
                            <w:rPr>
                              <w:rFonts w:ascii="Calibri" w:hAnsi="Calibri" w:cs="Calibri"/>
                              <w:sz w:val="16"/>
                              <w:szCs w:val="16"/>
                            </w:rPr>
                            <w:t>Telephone Triage</w:t>
                          </w:r>
                        </w:p>
                        <w:p w14:paraId="7CCF9623" w14:textId="77777777" w:rsidR="003474DD" w:rsidRDefault="003474DD" w:rsidP="003474DD">
                          <w:pPr>
                            <w:pStyle w:val="NormalWeb"/>
                            <w:spacing w:after="42" w:line="216" w:lineRule="auto"/>
                            <w:jc w:val="center"/>
                            <w:textAlignment w:val="baseline"/>
                            <w:rPr>
                              <w:rFonts w:ascii="Calibri" w:hAnsi="Calibri" w:cs="Calibri"/>
                              <w:sz w:val="16"/>
                              <w:szCs w:val="16"/>
                            </w:rPr>
                          </w:pPr>
                          <w:r>
                            <w:rPr>
                              <w:rFonts w:ascii="Calibri" w:hAnsi="Calibri" w:cs="Calibri"/>
                              <w:sz w:val="16"/>
                              <w:szCs w:val="16"/>
                            </w:rPr>
                            <w:t>In Primary Care</w:t>
                          </w:r>
                        </w:p>
                      </w:txbxContent>
                    </v:textbox>
                  </v:rect>
                </v:group>
                <v:group id="Group 3" o:spid="_x0000_s1033" style="position:absolute;left:16510;top:11811;width:18656;height:18465" coordsize="9486,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2" o:spid="_x0000_s1034" style="position:absolute;width:9486;height:602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" strokecolor="#4f81bd" strokeweight="2pt">
                    <v:fill opacity="59110f"/>
                  </v:roundrect>
                  <v:rect id="Rounded Rectangle 4" o:spid="_x0000_s1035" style="position:absolute;left:176;top:176;width:9134;height:5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" filled="f" stroked="f">
                    <v:textbox inset="1.5pt,1.5pt,1.5pt,1.5pt">
                      <w:txbxContent>
                        <w:p w14:paraId="4FE4DEF2" w14:textId="77777777" w:rsidR="003474DD" w:rsidRPr="00F0072F" w:rsidRDefault="003474DD" w:rsidP="003474DD">
                          <w:pPr>
                            <w:spacing w:after="0" w:line="240" w:lineRule="auto"/>
                            <w:jc w:val="center"/>
                            <w:rPr>
                              <w:b/>
                              <w:sz w:val="16"/>
                              <w:szCs w:val="16"/>
                            </w:rPr>
                          </w:pPr>
                          <w:r w:rsidRPr="00F0072F">
                            <w:rPr>
                              <w:b/>
                              <w:sz w:val="16"/>
                              <w:szCs w:val="16"/>
                            </w:rPr>
                            <w:t>TESTS REQUIRED</w:t>
                          </w:r>
                        </w:p>
                        <w:p w14:paraId="1A49D092" w14:textId="77777777" w:rsidR="003474DD" w:rsidRDefault="003474DD" w:rsidP="003474DD">
                          <w:pPr>
                            <w:spacing w:after="0" w:line="240" w:lineRule="auto"/>
                            <w:jc w:val="center"/>
                            <w:rPr>
                              <w:sz w:val="16"/>
                              <w:szCs w:val="16"/>
                            </w:rPr>
                          </w:pPr>
                          <w:r>
                            <w:rPr>
                              <w:sz w:val="16"/>
                              <w:szCs w:val="16"/>
                            </w:rPr>
                            <w:t>Full Blood Count, U&amp;E and Ferritin if Iron deficient.-</w:t>
                          </w:r>
                        </w:p>
                        <w:p w14:paraId="1CD31EAC" w14:textId="77777777" w:rsidR="003474DD" w:rsidRDefault="003474DD" w:rsidP="003474DD">
                          <w:pPr>
                            <w:spacing w:after="0" w:line="240" w:lineRule="auto"/>
                            <w:jc w:val="center"/>
                            <w:rPr>
                              <w:sz w:val="16"/>
                              <w:szCs w:val="16"/>
                            </w:rPr>
                          </w:pPr>
                          <w:r>
                            <w:rPr>
                              <w:sz w:val="16"/>
                              <w:szCs w:val="16"/>
                            </w:rPr>
                            <w:t>To be arranged in primary care if not completed in last 3 months.</w:t>
                          </w:r>
                        </w:p>
                        <w:p w14:paraId="6A4C77B6" w14:textId="77777777" w:rsidR="003474DD" w:rsidRDefault="003474DD" w:rsidP="003474DD">
                          <w:pPr>
                            <w:spacing w:after="0" w:line="240" w:lineRule="auto"/>
                            <w:jc w:val="center"/>
                            <w:rPr>
                              <w:sz w:val="16"/>
                              <w:szCs w:val="16"/>
                            </w:rPr>
                          </w:pPr>
                        </w:p>
                        <w:p w14:paraId="1299690C" w14:textId="77777777" w:rsidR="003474DD" w:rsidRDefault="003474DD" w:rsidP="003474DD">
                          <w:pPr>
                            <w:spacing w:after="0" w:line="240" w:lineRule="auto"/>
                            <w:jc w:val="center"/>
                            <w:rPr>
                              <w:sz w:val="16"/>
                              <w:szCs w:val="16"/>
                            </w:rPr>
                          </w:pPr>
                          <w:r>
                            <w:rPr>
                              <w:b/>
                              <w:sz w:val="16"/>
                              <w:szCs w:val="16"/>
                            </w:rPr>
                            <w:t xml:space="preserve">FIT </w:t>
                          </w:r>
                          <w:r>
                            <w:rPr>
                              <w:sz w:val="16"/>
                              <w:szCs w:val="16"/>
                            </w:rPr>
                            <w:t>given to patient when attends for bloods.</w:t>
                          </w:r>
                        </w:p>
                        <w:p w14:paraId="225FA25D" w14:textId="77777777" w:rsidR="003474DD" w:rsidRDefault="003474DD" w:rsidP="003474DD">
                          <w:pPr>
                            <w:spacing w:after="0" w:line="240" w:lineRule="auto"/>
                            <w:jc w:val="center"/>
                            <w:rPr>
                              <w:b/>
                              <w:sz w:val="16"/>
                              <w:szCs w:val="16"/>
                            </w:rPr>
                          </w:pPr>
                          <w:r>
                            <w:rPr>
                              <w:b/>
                              <w:sz w:val="16"/>
                              <w:szCs w:val="16"/>
                            </w:rPr>
                            <w:t>or</w:t>
                          </w:r>
                        </w:p>
                        <w:p w14:paraId="49E49BAE" w14:textId="77777777" w:rsidR="003474DD" w:rsidRPr="003474DD" w:rsidRDefault="003474DD" w:rsidP="003474DD">
                          <w:pPr>
                            <w:spacing w:after="0" w:line="240" w:lineRule="auto"/>
                            <w:jc w:val="center"/>
                            <w:rPr>
                              <w:b/>
                              <w:sz w:val="16"/>
                              <w:szCs w:val="16"/>
                            </w:rPr>
                          </w:pPr>
                          <w:r>
                            <w:rPr>
                              <w:b/>
                              <w:sz w:val="16"/>
                              <w:szCs w:val="16"/>
                            </w:rPr>
                            <w:t xml:space="preserve">FIT </w:t>
                          </w:r>
                          <w:r>
                            <w:rPr>
                              <w:sz w:val="16"/>
                              <w:szCs w:val="16"/>
                            </w:rPr>
                            <w:t xml:space="preserve">posted to patient if patient does not need to attend the surgery for bloods. </w:t>
                          </w:r>
                          <w:r w:rsidRPr="003474DD">
                            <w:rPr>
                              <w:b/>
                              <w:sz w:val="16"/>
                              <w:szCs w:val="16"/>
                            </w:rPr>
                            <w:t>Ensure FIT sample container is fully labelled prior to sending.</w:t>
                          </w:r>
                        </w:p>
                        <w:p w14:paraId="62355081" w14:textId="77777777" w:rsidR="003474DD" w:rsidRDefault="003474DD" w:rsidP="003474DD">
                          <w:pPr>
                            <w:spacing w:after="0" w:line="240" w:lineRule="auto"/>
                            <w:jc w:val="center"/>
                            <w:rPr>
                              <w:color w:val="FF0000"/>
                              <w:sz w:val="25"/>
                            </w:rPr>
                          </w:pPr>
                          <w:r>
                            <w:rPr>
                              <w:b/>
                              <w:color w:val="FF0000"/>
                              <w:sz w:val="16"/>
                              <w:szCs w:val="16"/>
                            </w:rPr>
                            <w:t>(excluding presence of rectal bleed)</w:t>
                          </w:r>
                        </w:p>
                        <w:p w14:paraId="325E4D17" w14:textId="77777777" w:rsidR="003474DD" w:rsidRDefault="003474DD" w:rsidP="003474DD">
                          <w:pPr>
                            <w:pStyle w:val="NormalWeb"/>
                            <w:spacing w:after="42" w:line="216" w:lineRule="auto"/>
                            <w:jc w:val="center"/>
                            <w:textAlignment w:val="baseline"/>
                            <w:rPr>
                              <w:rFonts w:ascii="Calibri" w:hAnsi="Calibri" w:cs="Calibri"/>
                              <w:sz w:val="22"/>
                              <w:szCs w:val="22"/>
                            </w:rPr>
                          </w:pPr>
                        </w:p>
                      </w:txbxContent>
                    </v:textbox>
                  </v:rect>
                </v:group>
                <v:group id="Group 3" o:spid="_x0000_s1036" style="position:absolute;left:38862;top:11811;width:16363;height:18465" coordsize="9486,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Rounded Rectangle 2" o:spid="_x0000_s1037" style="position:absolute;width:9486;height:602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" strokecolor="#4f81bd" strokeweight="2pt">
                    <v:fill opacity="59110f"/>
                  </v:roundrect>
                  <v:rect id="Rounded Rectangle 4" o:spid="_x0000_s1038" style="position:absolute;left:176;top:176;width:9134;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" filled="f" stroked="f">
                    <v:textbox inset="1.5pt,1.5pt,1.5pt,1.5pt">
                      <w:txbxContent>
                        <w:p w14:paraId="773A1735" w14:textId="77777777" w:rsidR="003474DD" w:rsidRDefault="003474DD" w:rsidP="003474DD">
                          <w:pPr>
                            <w:jc w:val="center"/>
                            <w:rPr>
                              <w:sz w:val="16"/>
                              <w:szCs w:val="16"/>
                            </w:rPr>
                          </w:pPr>
                          <w:r>
                            <w:rPr>
                              <w:sz w:val="16"/>
                              <w:szCs w:val="16"/>
                              <w:u w:val="single"/>
                            </w:rPr>
                            <w:t xml:space="preserve">Refer </w:t>
                          </w:r>
                          <w:r>
                            <w:rPr>
                              <w:sz w:val="16"/>
                              <w:szCs w:val="16"/>
                            </w:rPr>
                            <w:t xml:space="preserve">using standard 2WW </w:t>
                          </w:r>
                          <w:r w:rsidR="002F6809">
                            <w:rPr>
                              <w:sz w:val="16"/>
                              <w:szCs w:val="16"/>
                            </w:rPr>
                            <w:t xml:space="preserve">form or </w:t>
                          </w:r>
                          <w:r>
                            <w:rPr>
                              <w:sz w:val="16"/>
                              <w:szCs w:val="16"/>
                            </w:rPr>
                            <w:t>Lower GI referral form. Ensure all details are completed.</w:t>
                          </w:r>
                        </w:p>
                        <w:p w14:paraId="0A993C0D" w14:textId="77777777" w:rsidR="003474DD" w:rsidRDefault="003474DD" w:rsidP="003474DD">
                          <w:pPr>
                            <w:jc w:val="center"/>
                            <w:rPr>
                              <w:b/>
                              <w:sz w:val="21"/>
                            </w:rPr>
                          </w:pPr>
                          <w:r>
                            <w:rPr>
                              <w:b/>
                              <w:sz w:val="16"/>
                              <w:szCs w:val="16"/>
                            </w:rPr>
                            <w:t>Confirm on the form under OTHER INFORMATION that patient has been given FIT to complete and postal</w:t>
                          </w:r>
                          <w:r>
                            <w:rPr>
                              <w:b/>
                              <w:sz w:val="21"/>
                            </w:rPr>
                            <w:t xml:space="preserve"> </w:t>
                          </w:r>
                          <w:r>
                            <w:rPr>
                              <w:b/>
                              <w:sz w:val="16"/>
                              <w:szCs w:val="16"/>
                            </w:rPr>
                            <w:t>return to lab</w:t>
                          </w:r>
                        </w:p>
                        <w:p w14:paraId="33A17280" w14:textId="77777777" w:rsidR="003474DD" w:rsidRDefault="003474DD" w:rsidP="003474DD">
                          <w:pPr>
                            <w:pStyle w:val="NormalWeb"/>
                            <w:spacing w:after="42" w:line="216" w:lineRule="auto"/>
                            <w:jc w:val="center"/>
                            <w:textAlignment w:val="baseline"/>
                            <w:rPr>
                              <w:rFonts w:ascii="Calibri" w:hAnsi="Calibri" w:cs="Calibri"/>
                              <w:sz w:val="22"/>
                              <w:szCs w:val="22"/>
                            </w:rPr>
                          </w:pPr>
                        </w:p>
                      </w:txbxContent>
                    </v:textbox>
                  </v:rect>
                </v:group>
                <v:line id="Straight Connector 9" o:spid="_x0000_s1039" style="position:absolute;flip:x;visibility:visible;mso-wrap-style:square" from="7048,8382" to="46355,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" strokecolor="#4a7ebb" strokeweight="2.25pt">
                  <o:lock v:ext="edit" shapetype="f"/>
                </v:line>
                <v:line id="Straight Connector 7" o:spid="_x0000_s1040" style="position:absolute;visibility:visible;mso-wrap-style:square" from="25082,6096" to="25082,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" strokecolor="#4a7ebb" strokeweight="2.25pt">
                  <o:lock v:ext="edit" shapetype="f"/>
                </v:line>
                <v:line id="Straight Connector 7" o:spid="_x0000_s1041" style="position:absolute;visibility:visible;mso-wrap-style:square" from="7048,8445" to="7048,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" strokecolor="#4a7ebb" strokeweight="2.25pt">
                  <o:lock v:ext="edit" shapetype="f"/>
                </v:line>
                <v:line id="Straight Connector 7" o:spid="_x0000_s1042" style="position:absolute;visibility:visible;mso-wrap-style:square" from="25082,8445" to="25082,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" strokecolor="#4a7ebb" strokeweight="2.25pt">
                  <o:lock v:ext="edit" shapetype="f"/>
                </v:line>
                <v:line id="Straight Connector 7" o:spid="_x0000_s1043" style="position:absolute;visibility:visible;mso-wrap-style:square" from="46355,8445" to="46355,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" strokecolor="#4a7ebb" strokeweight="2.25pt">
                  <o:lock v:ext="edit" shapetype="f"/>
                </v:line>
              </v:group>
            </w:pict>
          </mc:Fallback>
        </mc:AlternateContent>
      </w:r>
    </w:p>
    <w:p w14:paraId="69BF6880" w14:textId="77777777" w:rsidR="004E590B" w:rsidRDefault="004E590B" w:rsidP="00775452">
      <w:pPr>
        <w:rPr>
          <w:iCs/>
          <w:highlight w:val="yellow"/>
        </w:rPr>
      </w:pPr>
    </w:p>
    <w:p w14:paraId="6F18E04C" w14:textId="77777777" w:rsidR="004E590B" w:rsidRDefault="004E590B" w:rsidP="00775452">
      <w:pPr>
        <w:rPr>
          <w:iCs/>
          <w:highlight w:val="yellow"/>
        </w:rPr>
      </w:pPr>
    </w:p>
    <w:p w14:paraId="2861AFBC" w14:textId="77777777" w:rsidR="004E590B" w:rsidRDefault="004E590B" w:rsidP="00775452">
      <w:pPr>
        <w:rPr>
          <w:iCs/>
          <w:highlight w:val="yellow"/>
        </w:rPr>
      </w:pPr>
    </w:p>
    <w:p w14:paraId="469F76F8" w14:textId="77777777" w:rsidR="003474DD" w:rsidRDefault="003474DD" w:rsidP="00775452">
      <w:pPr>
        <w:rPr>
          <w:iCs/>
          <w:highlight w:val="yellow"/>
        </w:rPr>
      </w:pPr>
    </w:p>
    <w:p w14:paraId="6EA3E05B" w14:textId="77777777" w:rsidR="003474DD" w:rsidRDefault="003474DD" w:rsidP="00775452">
      <w:pPr>
        <w:rPr>
          <w:iCs/>
          <w:highlight w:val="yellow"/>
        </w:rPr>
      </w:pPr>
    </w:p>
    <w:p w14:paraId="1FE30237" w14:textId="77777777" w:rsidR="003474DD" w:rsidRDefault="003474DD" w:rsidP="00775452">
      <w:pPr>
        <w:rPr>
          <w:iCs/>
          <w:highlight w:val="yellow"/>
        </w:rPr>
      </w:pPr>
    </w:p>
    <w:p w14:paraId="62D8B4E5" w14:textId="77777777" w:rsidR="003474DD" w:rsidRDefault="003474DD" w:rsidP="00775452">
      <w:pPr>
        <w:rPr>
          <w:iCs/>
          <w:highlight w:val="yellow"/>
        </w:rPr>
      </w:pPr>
    </w:p>
    <w:p w14:paraId="2EA0A8E2" w14:textId="77777777" w:rsidR="003474DD" w:rsidRDefault="003474DD" w:rsidP="00775452">
      <w:pPr>
        <w:rPr>
          <w:iCs/>
          <w:highlight w:val="yellow"/>
        </w:rPr>
      </w:pPr>
    </w:p>
    <w:p w14:paraId="647BAAF5" w14:textId="77777777" w:rsidR="003474DD" w:rsidRDefault="003474DD" w:rsidP="00775452">
      <w:pPr>
        <w:rPr>
          <w:iCs/>
          <w:highlight w:val="yellow"/>
        </w:rPr>
      </w:pPr>
    </w:p>
    <w:p w14:paraId="775A766E" w14:textId="77777777" w:rsidR="003474DD" w:rsidRDefault="003474DD" w:rsidP="00775452">
      <w:pPr>
        <w:rPr>
          <w:iCs/>
        </w:rPr>
      </w:pPr>
    </w:p>
    <w:p w14:paraId="647E5CB5" w14:textId="77777777" w:rsidR="003474DD" w:rsidRDefault="003474DD" w:rsidP="00775452">
      <w:pPr>
        <w:rPr>
          <w:iCs/>
        </w:rPr>
      </w:pPr>
    </w:p>
    <w:p w14:paraId="5EB78A9B" w14:textId="77777777" w:rsidR="003474DD" w:rsidRDefault="003474DD" w:rsidP="00775452">
      <w:pPr>
        <w:rPr>
          <w:iCs/>
        </w:rPr>
      </w:pPr>
    </w:p>
    <w:p w14:paraId="424D4A01" w14:textId="77777777" w:rsidR="003474DD" w:rsidRDefault="003474DD" w:rsidP="00775452">
      <w:pPr>
        <w:rPr>
          <w:iCs/>
        </w:rPr>
      </w:pPr>
    </w:p>
    <w:p w14:paraId="2A1CDF35" w14:textId="77777777" w:rsidR="00775452" w:rsidRPr="00775452" w:rsidRDefault="00775452" w:rsidP="00775452">
      <w:pPr>
        <w:rPr>
          <w:iCs/>
        </w:rPr>
      </w:pPr>
      <w:r w:rsidRPr="00775452">
        <w:rPr>
          <w:iCs/>
        </w:rPr>
        <w:t xml:space="preserve">All patients will have secondary care clinical triage, </w:t>
      </w:r>
      <w:r w:rsidR="003474DD">
        <w:rPr>
          <w:iCs/>
        </w:rPr>
        <w:t>in line with individual Trust protocols. I</w:t>
      </w:r>
      <w:r w:rsidRPr="00775452">
        <w:rPr>
          <w:iCs/>
        </w:rPr>
        <w:t>f specialists decide on alternative treatment the patient will be kept on a tracking list as per normal pathway administrative processes. This will help to ensure safety netting and further follow up at a later date.  This will be reviewed routinely by secondary care clinicians.</w:t>
      </w:r>
    </w:p>
    <w:p w14:paraId="30ABBBBD" w14:textId="77777777" w:rsidR="00775452" w:rsidRDefault="0037638D" w:rsidP="00775452">
      <w:pPr>
        <w:rPr>
          <w:iCs/>
        </w:rPr>
      </w:pPr>
      <w:r w:rsidRPr="0037638D">
        <w:rPr>
          <w:bCs/>
        </w:rPr>
        <w:t xml:space="preserve">Patients </w:t>
      </w:r>
      <w:r w:rsidRPr="0037638D">
        <w:rPr>
          <w:bCs/>
          <w:u w:val="single"/>
        </w:rPr>
        <w:t xml:space="preserve">should not </w:t>
      </w:r>
      <w:r w:rsidRPr="0037638D">
        <w:rPr>
          <w:bCs/>
        </w:rPr>
        <w:t xml:space="preserve">be discharged off the pathway based on a negative FIT test alone. Local decisions are required to agree the ongoing referral process in this </w:t>
      </w:r>
      <w:r>
        <w:rPr>
          <w:bCs/>
        </w:rPr>
        <w:t xml:space="preserve">instance </w:t>
      </w:r>
      <w:r w:rsidR="00775452" w:rsidRPr="003474DD">
        <w:rPr>
          <w:iCs/>
        </w:rPr>
        <w:t>as in some patient cohorts such as those with iron deficiency anaemia may have a false negative FIT result.</w:t>
      </w:r>
    </w:p>
    <w:p w14:paraId="474E0013" w14:textId="77777777" w:rsidR="002F6809" w:rsidRDefault="002F6809" w:rsidP="00775452">
      <w:pPr>
        <w:rPr>
          <w:iCs/>
        </w:rPr>
      </w:pPr>
      <w:r>
        <w:rPr>
          <w:iCs/>
        </w:rPr>
        <w:t xml:space="preserve">Please ensure you maintain enough stock of FIT kits within the practice for the increased demand. </w:t>
      </w:r>
    </w:p>
    <w:p w14:paraId="1665BE82" w14:textId="77777777" w:rsidR="00876F3B" w:rsidRDefault="00876F3B" w:rsidP="00775452">
      <w:r>
        <w:t xml:space="preserve">Learning from the use of FIT for 2ww high risk patients during COVID will be reviewed and consideration as to the benefit of long term use, as part of the standard LGI 2ww pathway, will be evaluated post COVID emergency. </w:t>
      </w:r>
    </w:p>
    <w:p w14:paraId="584A4064" w14:textId="77777777" w:rsidR="00775452" w:rsidRDefault="00775452" w:rsidP="00775452">
      <w:pPr>
        <w:rPr>
          <w:iCs/>
        </w:rPr>
      </w:pPr>
      <w:r w:rsidRPr="00775452">
        <w:rPr>
          <w:iCs/>
        </w:rPr>
        <w:t>We appreciate your support in the implementation of the COVID FIT 2ww High Risk Lower GI pathway, if you have any questions please do not hesitate to contact your CCG cancer lead commissioner</w:t>
      </w:r>
      <w:r w:rsidR="00272EE1">
        <w:rPr>
          <w:iCs/>
        </w:rPr>
        <w:t xml:space="preserve"> (details below).</w:t>
      </w:r>
      <w:r w:rsidR="000F2455">
        <w:rPr>
          <w:iCs/>
        </w:rPr>
        <w:t xml:space="preserve"> </w:t>
      </w:r>
    </w:p>
    <w:p w14:paraId="33951AE4" w14:textId="77777777" w:rsidR="000F2455" w:rsidRPr="000F2455" w:rsidRDefault="000F2455" w:rsidP="000F2455">
      <w:r w:rsidRPr="000F2455">
        <w:t>Please note the Lower GI Low Risk pathway remains the same</w:t>
      </w:r>
    </w:p>
    <w:p w14:paraId="7A355924" w14:textId="77777777" w:rsidR="00775452" w:rsidRDefault="00E14981" w:rsidP="00775452">
      <w:pPr>
        <w:rPr>
          <w:iCs/>
        </w:rPr>
      </w:pPr>
      <w:r>
        <w:rPr>
          <w:iCs/>
        </w:rPr>
        <w:t xml:space="preserve">The addition of </w:t>
      </w:r>
      <w:r w:rsidR="00E7703D">
        <w:rPr>
          <w:iCs/>
        </w:rPr>
        <w:t xml:space="preserve">FIT testing for high risk patients will “go live” </w:t>
      </w:r>
      <w:r w:rsidR="00E7703D" w:rsidRPr="00E14981">
        <w:rPr>
          <w:b/>
          <w:iCs/>
        </w:rPr>
        <w:t>with effect from Monday 4</w:t>
      </w:r>
      <w:r w:rsidR="00E7703D" w:rsidRPr="00E14981">
        <w:rPr>
          <w:b/>
          <w:iCs/>
          <w:vertAlign w:val="superscript"/>
        </w:rPr>
        <w:t>th</w:t>
      </w:r>
      <w:r w:rsidR="00E7703D" w:rsidRPr="00E14981">
        <w:rPr>
          <w:b/>
          <w:iCs/>
        </w:rPr>
        <w:t xml:space="preserve"> May 2020</w:t>
      </w:r>
      <w:r w:rsidR="00E7703D">
        <w:rPr>
          <w:iCs/>
        </w:rPr>
        <w:t xml:space="preserve">. Appropriate measures </w:t>
      </w:r>
      <w:r>
        <w:rPr>
          <w:iCs/>
        </w:rPr>
        <w:t>have been put in place at all necessary Labs.</w:t>
      </w:r>
    </w:p>
    <w:p w14:paraId="6BA9C2BF" w14:textId="77777777" w:rsidR="00E7703D" w:rsidRDefault="00E7703D" w:rsidP="00775452">
      <w:pPr>
        <w:rPr>
          <w:iCs/>
        </w:rPr>
      </w:pPr>
    </w:p>
    <w:p w14:paraId="6AA0FF36" w14:textId="77777777" w:rsidR="00E7703D" w:rsidRDefault="00E7703D" w:rsidP="00775452">
      <w:pPr>
        <w:rPr>
          <w:iCs/>
        </w:rPr>
      </w:pPr>
    </w:p>
    <w:p w14:paraId="3D6BB520" w14:textId="77777777" w:rsidR="00E7703D" w:rsidRDefault="00E7703D" w:rsidP="00E7703D">
      <w:pPr>
        <w:spacing w:after="0" w:line="240" w:lineRule="auto"/>
        <w:rPr>
          <w:iCs/>
        </w:rPr>
      </w:pPr>
      <w:r>
        <w:rPr>
          <w:iCs/>
        </w:rPr>
        <w:t xml:space="preserve">Dr Louise Merriman </w:t>
      </w:r>
    </w:p>
    <w:p w14:paraId="681065CA" w14:textId="77777777" w:rsidR="00E7703D" w:rsidRPr="00E14981" w:rsidRDefault="00E7703D" w:rsidP="00E7703D">
      <w:pPr>
        <w:spacing w:after="0" w:line="240" w:lineRule="auto"/>
        <w:rPr>
          <w:rFonts w:cstheme="minorHAnsi"/>
          <w:iCs/>
        </w:rPr>
      </w:pPr>
      <w:r w:rsidRPr="00E14981">
        <w:rPr>
          <w:rFonts w:cstheme="minorHAnsi"/>
          <w:iCs/>
        </w:rPr>
        <w:t>GP Cancer Clinical Lead, Derby and Derbyshire CCG</w:t>
      </w:r>
    </w:p>
    <w:p w14:paraId="581DD611" w14:textId="77777777" w:rsidR="00E14981" w:rsidRPr="00E14981" w:rsidRDefault="00E14981" w:rsidP="00775452">
      <w:pPr>
        <w:rPr>
          <w:rFonts w:cstheme="minorHAnsi"/>
        </w:rPr>
      </w:pPr>
    </w:p>
    <w:p w14:paraId="0BAA224C" w14:textId="77777777" w:rsidR="00E14981" w:rsidRDefault="00660C98" w:rsidP="00E14981">
      <w:pPr>
        <w:rPr>
          <w:rFonts w:cstheme="minorHAnsi"/>
        </w:rPr>
      </w:pPr>
      <w:r>
        <w:rPr>
          <w:rFonts w:cstheme="minorHAnsi"/>
        </w:rPr>
        <w:t>(Endorsed by Clinicians in South Yorkshire and Bassetlaw Cancer Alliance and The Midlands Cancer alliance based on national guidance)</w:t>
      </w:r>
    </w:p>
    <w:p w14:paraId="18F2621A" w14:textId="77777777" w:rsidR="00E14981" w:rsidRPr="00E14981" w:rsidRDefault="00E14981" w:rsidP="00E14981">
      <w:pPr>
        <w:rPr>
          <w:rFonts w:cstheme="minorHAnsi"/>
        </w:rPr>
      </w:pPr>
    </w:p>
    <w:p w14:paraId="25AA4488" w14:textId="77777777" w:rsidR="00DA3168" w:rsidRPr="00E14981" w:rsidRDefault="00E14981" w:rsidP="00E14981">
      <w:pPr>
        <w:rPr>
          <w:rFonts w:cstheme="minorHAnsi"/>
        </w:rPr>
      </w:pPr>
      <w:r w:rsidRPr="00E14981">
        <w:rPr>
          <w:rFonts w:cstheme="minorHAnsi"/>
        </w:rPr>
        <w:t>If you have any queries please contact:</w:t>
      </w:r>
    </w:p>
    <w:p w14:paraId="1013DB05" w14:textId="77777777" w:rsidR="00E14981" w:rsidRPr="00E14981" w:rsidRDefault="00E14981" w:rsidP="00E14981">
      <w:pPr>
        <w:rPr>
          <w:rFonts w:cstheme="minorHAnsi"/>
          <w:color w:val="000000"/>
          <w:lang w:eastAsia="en-GB"/>
        </w:rPr>
      </w:pPr>
      <w:r w:rsidRPr="00E14981">
        <w:rPr>
          <w:rFonts w:cstheme="minorHAnsi"/>
        </w:rPr>
        <w:t xml:space="preserve">Christine Urquhart (Head of Cancer Commissioning – DDCCG) </w:t>
      </w:r>
      <w:hyperlink r:id="rId8" w:history="1">
        <w:r w:rsidRPr="00E14981">
          <w:rPr>
            <w:rStyle w:val="Hyperlink"/>
            <w:rFonts w:cstheme="minorHAnsi"/>
            <w:lang w:eastAsia="en-GB"/>
          </w:rPr>
          <w:t>christine.urquhart2@nhs.net</w:t>
        </w:r>
      </w:hyperlink>
      <w:r w:rsidRPr="00E14981">
        <w:rPr>
          <w:rFonts w:cstheme="minorHAnsi"/>
          <w:color w:val="1F497D"/>
          <w:lang w:eastAsia="en-GB"/>
        </w:rPr>
        <w:t xml:space="preserve"> or </w:t>
      </w:r>
      <w:r w:rsidRPr="00E14981">
        <w:rPr>
          <w:rFonts w:cstheme="minorHAnsi"/>
          <w:color w:val="000000"/>
          <w:lang w:eastAsia="en-GB"/>
        </w:rPr>
        <w:t>07770</w:t>
      </w:r>
      <w:r>
        <w:rPr>
          <w:rFonts w:cstheme="minorHAnsi"/>
          <w:color w:val="000000"/>
          <w:lang w:eastAsia="en-GB"/>
        </w:rPr>
        <w:t xml:space="preserve"> </w:t>
      </w:r>
      <w:r w:rsidRPr="00E14981">
        <w:rPr>
          <w:rFonts w:cstheme="minorHAnsi"/>
          <w:color w:val="000000"/>
          <w:lang w:eastAsia="en-GB"/>
        </w:rPr>
        <w:t>794613</w:t>
      </w:r>
    </w:p>
    <w:p w14:paraId="64C5F87A" w14:textId="77777777" w:rsidR="00E14981" w:rsidRPr="00E14981" w:rsidRDefault="00E14981" w:rsidP="00E14981">
      <w:pPr>
        <w:rPr>
          <w:rFonts w:cstheme="minorHAnsi"/>
          <w:color w:val="000000"/>
          <w:lang w:eastAsia="en-GB"/>
        </w:rPr>
      </w:pPr>
      <w:r w:rsidRPr="00E14981">
        <w:rPr>
          <w:rFonts w:cstheme="minorHAnsi"/>
          <w:bCs/>
          <w:color w:val="000000"/>
          <w:lang w:eastAsia="en-GB"/>
        </w:rPr>
        <w:t xml:space="preserve">Jo Rhodes </w:t>
      </w:r>
      <w:r>
        <w:rPr>
          <w:rFonts w:cstheme="minorHAnsi"/>
          <w:bCs/>
          <w:color w:val="000000"/>
          <w:lang w:eastAsia="en-GB"/>
        </w:rPr>
        <w:t xml:space="preserve">(Cancer Commissioning Manager – DDCCG) </w:t>
      </w:r>
      <w:hyperlink r:id="rId9" w:history="1">
        <w:r w:rsidRPr="00A653D4">
          <w:rPr>
            <w:rStyle w:val="Hyperlink"/>
            <w:rFonts w:cstheme="minorHAnsi"/>
            <w:bCs/>
            <w:lang w:eastAsia="en-GB"/>
          </w:rPr>
          <w:t>jo.rhodes@nhs.net</w:t>
        </w:r>
      </w:hyperlink>
      <w:r>
        <w:rPr>
          <w:rFonts w:cstheme="minorHAnsi"/>
          <w:bCs/>
          <w:color w:val="000000"/>
          <w:lang w:eastAsia="en-GB"/>
        </w:rPr>
        <w:t xml:space="preserve"> or 07818 060275</w:t>
      </w:r>
    </w:p>
    <w:p w14:paraId="19DA39DD" w14:textId="77777777" w:rsidR="00E14981" w:rsidRPr="00E14981" w:rsidRDefault="00E14981" w:rsidP="00E14981">
      <w:pPr>
        <w:rPr>
          <w:rFonts w:cstheme="minorHAnsi"/>
        </w:rPr>
      </w:pPr>
    </w:p>
    <w:sectPr w:rsidR="00E14981" w:rsidRPr="00E14981" w:rsidSect="003474DD">
      <w:footerReference w:type="default" r:id="rId10"/>
      <w:pgSz w:w="11906" w:h="16838"/>
      <w:pgMar w:top="709" w:right="991" w:bottom="1440" w:left="1440" w:header="708"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8E0CC" w14:textId="77777777" w:rsidR="00834EBB" w:rsidRDefault="00834EBB" w:rsidP="003474DD">
      <w:pPr>
        <w:spacing w:after="0" w:line="240" w:lineRule="auto"/>
      </w:pPr>
      <w:r>
        <w:separator/>
      </w:r>
    </w:p>
  </w:endnote>
  <w:endnote w:type="continuationSeparator" w:id="0">
    <w:p w14:paraId="1DBF7103" w14:textId="77777777" w:rsidR="00834EBB" w:rsidRDefault="00834EBB" w:rsidP="0034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1A97" w14:textId="77777777" w:rsidR="003474DD" w:rsidRDefault="003474DD" w:rsidP="003474DD">
    <w:pPr>
      <w:jc w:val="center"/>
      <w:rPr>
        <w:b/>
        <w:color w:val="FF0000"/>
      </w:rPr>
    </w:pPr>
    <w:r>
      <w:rPr>
        <w:b/>
        <w:color w:val="FF0000"/>
      </w:rPr>
      <w:t>Applies while the COVID -19 outbreak remains.</w:t>
    </w:r>
  </w:p>
  <w:p w14:paraId="0C6DECD9" w14:textId="77777777" w:rsidR="003474DD" w:rsidRDefault="00347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EDD56" w14:textId="77777777" w:rsidR="00834EBB" w:rsidRDefault="00834EBB" w:rsidP="003474DD">
      <w:pPr>
        <w:spacing w:after="0" w:line="240" w:lineRule="auto"/>
      </w:pPr>
      <w:r>
        <w:separator/>
      </w:r>
    </w:p>
  </w:footnote>
  <w:footnote w:type="continuationSeparator" w:id="0">
    <w:p w14:paraId="4A0AE614" w14:textId="77777777" w:rsidR="00834EBB" w:rsidRDefault="00834EBB" w:rsidP="00347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FDE"/>
    <w:multiLevelType w:val="hybridMultilevel"/>
    <w:tmpl w:val="E4F4F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8776B5F"/>
    <w:multiLevelType w:val="hybridMultilevel"/>
    <w:tmpl w:val="1C38DE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8EC"/>
    <w:rsid w:val="000F2455"/>
    <w:rsid w:val="002044C5"/>
    <w:rsid w:val="00272EE1"/>
    <w:rsid w:val="002F6809"/>
    <w:rsid w:val="003474DD"/>
    <w:rsid w:val="0037638D"/>
    <w:rsid w:val="004E590B"/>
    <w:rsid w:val="00660C98"/>
    <w:rsid w:val="006A6968"/>
    <w:rsid w:val="006F79B2"/>
    <w:rsid w:val="00754F67"/>
    <w:rsid w:val="00775452"/>
    <w:rsid w:val="007776F0"/>
    <w:rsid w:val="00834EBB"/>
    <w:rsid w:val="00876F3B"/>
    <w:rsid w:val="00AC502A"/>
    <w:rsid w:val="00AE3786"/>
    <w:rsid w:val="00B31C17"/>
    <w:rsid w:val="00DA3168"/>
    <w:rsid w:val="00E14981"/>
    <w:rsid w:val="00E7703D"/>
    <w:rsid w:val="00ED1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6CCF"/>
  <w15:docId w15:val="{927802EB-3946-4937-8DDB-E11642AC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452"/>
    <w:rPr>
      <w:rFonts w:ascii="Tahoma" w:hAnsi="Tahoma" w:cs="Tahoma"/>
      <w:sz w:val="16"/>
      <w:szCs w:val="16"/>
    </w:rPr>
  </w:style>
  <w:style w:type="paragraph" w:customStyle="1" w:styleId="Default">
    <w:name w:val="Default"/>
    <w:rsid w:val="0077545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474DD"/>
    <w:rPr>
      <w:rFonts w:ascii="Times New Roman" w:hAnsi="Times New Roman" w:cs="Times New Roman"/>
      <w:sz w:val="24"/>
      <w:szCs w:val="24"/>
    </w:rPr>
  </w:style>
  <w:style w:type="paragraph" w:styleId="Header">
    <w:name w:val="header"/>
    <w:basedOn w:val="Normal"/>
    <w:link w:val="HeaderChar"/>
    <w:uiPriority w:val="99"/>
    <w:unhideWhenUsed/>
    <w:rsid w:val="00347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4DD"/>
  </w:style>
  <w:style w:type="paragraph" w:styleId="Footer">
    <w:name w:val="footer"/>
    <w:basedOn w:val="Normal"/>
    <w:link w:val="FooterChar"/>
    <w:uiPriority w:val="99"/>
    <w:unhideWhenUsed/>
    <w:rsid w:val="00347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4DD"/>
  </w:style>
  <w:style w:type="character" w:styleId="Hyperlink">
    <w:name w:val="Hyperlink"/>
    <w:basedOn w:val="DefaultParagraphFont"/>
    <w:uiPriority w:val="99"/>
    <w:unhideWhenUsed/>
    <w:rsid w:val="00E14981"/>
    <w:rPr>
      <w:color w:val="0000FF"/>
      <w:u w:val="single"/>
    </w:rPr>
  </w:style>
  <w:style w:type="paragraph" w:styleId="ListParagraph">
    <w:name w:val="List Paragraph"/>
    <w:basedOn w:val="Normal"/>
    <w:uiPriority w:val="34"/>
    <w:qFormat/>
    <w:rsid w:val="007776F0"/>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78331">
      <w:bodyDiv w:val="1"/>
      <w:marLeft w:val="0"/>
      <w:marRight w:val="0"/>
      <w:marTop w:val="0"/>
      <w:marBottom w:val="0"/>
      <w:divBdr>
        <w:top w:val="none" w:sz="0" w:space="0" w:color="auto"/>
        <w:left w:val="none" w:sz="0" w:space="0" w:color="auto"/>
        <w:bottom w:val="none" w:sz="0" w:space="0" w:color="auto"/>
        <w:right w:val="none" w:sz="0" w:space="0" w:color="auto"/>
      </w:divBdr>
    </w:div>
    <w:div w:id="269825648">
      <w:bodyDiv w:val="1"/>
      <w:marLeft w:val="0"/>
      <w:marRight w:val="0"/>
      <w:marTop w:val="0"/>
      <w:marBottom w:val="0"/>
      <w:divBdr>
        <w:top w:val="none" w:sz="0" w:space="0" w:color="auto"/>
        <w:left w:val="none" w:sz="0" w:space="0" w:color="auto"/>
        <w:bottom w:val="none" w:sz="0" w:space="0" w:color="auto"/>
        <w:right w:val="none" w:sz="0" w:space="0" w:color="auto"/>
      </w:divBdr>
    </w:div>
    <w:div w:id="503471617">
      <w:bodyDiv w:val="1"/>
      <w:marLeft w:val="0"/>
      <w:marRight w:val="0"/>
      <w:marTop w:val="0"/>
      <w:marBottom w:val="0"/>
      <w:divBdr>
        <w:top w:val="none" w:sz="0" w:space="0" w:color="auto"/>
        <w:left w:val="none" w:sz="0" w:space="0" w:color="auto"/>
        <w:bottom w:val="none" w:sz="0" w:space="0" w:color="auto"/>
        <w:right w:val="none" w:sz="0" w:space="0" w:color="auto"/>
      </w:divBdr>
    </w:div>
    <w:div w:id="824397251">
      <w:bodyDiv w:val="1"/>
      <w:marLeft w:val="0"/>
      <w:marRight w:val="0"/>
      <w:marTop w:val="0"/>
      <w:marBottom w:val="0"/>
      <w:divBdr>
        <w:top w:val="none" w:sz="0" w:space="0" w:color="auto"/>
        <w:left w:val="none" w:sz="0" w:space="0" w:color="auto"/>
        <w:bottom w:val="none" w:sz="0" w:space="0" w:color="auto"/>
        <w:right w:val="none" w:sz="0" w:space="0" w:color="auto"/>
      </w:divBdr>
    </w:div>
    <w:div w:id="1039014940">
      <w:bodyDiv w:val="1"/>
      <w:marLeft w:val="0"/>
      <w:marRight w:val="0"/>
      <w:marTop w:val="0"/>
      <w:marBottom w:val="0"/>
      <w:divBdr>
        <w:top w:val="none" w:sz="0" w:space="0" w:color="auto"/>
        <w:left w:val="none" w:sz="0" w:space="0" w:color="auto"/>
        <w:bottom w:val="none" w:sz="0" w:space="0" w:color="auto"/>
        <w:right w:val="none" w:sz="0" w:space="0" w:color="auto"/>
      </w:divBdr>
    </w:div>
    <w:div w:id="1084182692">
      <w:bodyDiv w:val="1"/>
      <w:marLeft w:val="0"/>
      <w:marRight w:val="0"/>
      <w:marTop w:val="0"/>
      <w:marBottom w:val="0"/>
      <w:divBdr>
        <w:top w:val="none" w:sz="0" w:space="0" w:color="auto"/>
        <w:left w:val="none" w:sz="0" w:space="0" w:color="auto"/>
        <w:bottom w:val="none" w:sz="0" w:space="0" w:color="auto"/>
        <w:right w:val="none" w:sz="0" w:space="0" w:color="auto"/>
      </w:divBdr>
    </w:div>
    <w:div w:id="119118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urquhart2@nhs.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rhod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Joanne (NHS North Derbyshire CCG)</dc:creator>
  <cp:keywords/>
  <dc:description/>
  <cp:lastModifiedBy>David Gibbs</cp:lastModifiedBy>
  <cp:revision>2</cp:revision>
  <dcterms:created xsi:type="dcterms:W3CDTF">2020-04-30T07:51:00Z</dcterms:created>
  <dcterms:modified xsi:type="dcterms:W3CDTF">2020-04-30T07:51:00Z</dcterms:modified>
</cp:coreProperties>
</file>