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96275" w14:textId="0DC36562" w:rsidR="00C51641" w:rsidRPr="00456DF5" w:rsidRDefault="00C51641" w:rsidP="005F0DA8">
      <w:pPr>
        <w:shd w:val="clear" w:color="auto" w:fill="FFFFFF"/>
        <w:spacing w:before="210" w:after="210" w:line="240" w:lineRule="auto"/>
        <w:jc w:val="center"/>
        <w:rPr>
          <w:rFonts w:ascii="Arial" w:eastAsia="Times New Roman" w:hAnsi="Arial" w:cs="Arial"/>
          <w:b/>
          <w:color w:val="222222"/>
          <w:sz w:val="28"/>
          <w:szCs w:val="28"/>
          <w:lang w:val="en" w:eastAsia="en-GB"/>
        </w:rPr>
      </w:pPr>
      <w:bookmarkStart w:id="0" w:name="_GoBack"/>
      <w:bookmarkEnd w:id="0"/>
      <w:r w:rsidRPr="00456DF5">
        <w:rPr>
          <w:rFonts w:ascii="Arial" w:eastAsia="Times New Roman" w:hAnsi="Arial" w:cs="Arial"/>
          <w:b/>
          <w:color w:val="222222"/>
          <w:sz w:val="28"/>
          <w:szCs w:val="28"/>
          <w:lang w:val="en" w:eastAsia="en-GB"/>
        </w:rPr>
        <w:t>COVID-19</w:t>
      </w:r>
      <w:r w:rsidR="00134D42" w:rsidRPr="00456DF5">
        <w:rPr>
          <w:rFonts w:ascii="Arial" w:eastAsia="Times New Roman" w:hAnsi="Arial" w:cs="Arial"/>
          <w:b/>
          <w:color w:val="222222"/>
          <w:sz w:val="28"/>
          <w:szCs w:val="28"/>
          <w:lang w:val="en" w:eastAsia="en-GB"/>
        </w:rPr>
        <w:t xml:space="preserve"> Outbreak</w:t>
      </w:r>
    </w:p>
    <w:p w14:paraId="6CC2DB5F" w14:textId="14C66FE5" w:rsidR="00C51641" w:rsidRPr="00456DF5" w:rsidRDefault="00C51641" w:rsidP="0060031C">
      <w:pPr>
        <w:shd w:val="clear" w:color="auto" w:fill="FFFFFF"/>
        <w:spacing w:before="210" w:after="360" w:line="240" w:lineRule="auto"/>
        <w:jc w:val="center"/>
        <w:rPr>
          <w:rFonts w:ascii="Arial" w:eastAsia="Times New Roman" w:hAnsi="Arial" w:cs="Arial"/>
          <w:b/>
          <w:color w:val="222222"/>
          <w:sz w:val="28"/>
          <w:szCs w:val="28"/>
          <w:lang w:val="en" w:eastAsia="en-GB"/>
        </w:rPr>
      </w:pPr>
      <w:r w:rsidRPr="00456DF5">
        <w:rPr>
          <w:rFonts w:ascii="Arial" w:eastAsia="Times New Roman" w:hAnsi="Arial" w:cs="Arial"/>
          <w:b/>
          <w:color w:val="222222"/>
          <w:sz w:val="28"/>
          <w:szCs w:val="28"/>
          <w:lang w:val="en" w:eastAsia="en-GB"/>
        </w:rPr>
        <w:t>Briefing for Primary</w:t>
      </w:r>
      <w:r w:rsidR="000B17C1" w:rsidRPr="00456DF5">
        <w:rPr>
          <w:rFonts w:ascii="Arial" w:eastAsia="Times New Roman" w:hAnsi="Arial" w:cs="Arial"/>
          <w:b/>
          <w:color w:val="222222"/>
          <w:sz w:val="28"/>
          <w:szCs w:val="28"/>
          <w:lang w:val="en" w:eastAsia="en-GB"/>
        </w:rPr>
        <w:t>, Community</w:t>
      </w:r>
      <w:r w:rsidRPr="00456DF5">
        <w:rPr>
          <w:rFonts w:ascii="Arial" w:eastAsia="Times New Roman" w:hAnsi="Arial" w:cs="Arial"/>
          <w:b/>
          <w:color w:val="222222"/>
          <w:sz w:val="28"/>
          <w:szCs w:val="28"/>
          <w:lang w:val="en" w:eastAsia="en-GB"/>
        </w:rPr>
        <w:t xml:space="preserve"> and Secondary </w:t>
      </w:r>
      <w:r w:rsidR="00922C7E" w:rsidRPr="00456DF5">
        <w:rPr>
          <w:rFonts w:ascii="Arial" w:eastAsia="Times New Roman" w:hAnsi="Arial" w:cs="Arial"/>
          <w:b/>
          <w:color w:val="222222"/>
          <w:sz w:val="28"/>
          <w:szCs w:val="28"/>
          <w:lang w:val="en" w:eastAsia="en-GB"/>
        </w:rPr>
        <w:t xml:space="preserve">Care on Council COVID-19 Community Response </w:t>
      </w:r>
      <w:r w:rsidR="00E369D2">
        <w:rPr>
          <w:rFonts w:ascii="Arial" w:eastAsia="Times New Roman" w:hAnsi="Arial" w:cs="Arial"/>
          <w:b/>
          <w:color w:val="222222"/>
          <w:sz w:val="28"/>
          <w:szCs w:val="28"/>
          <w:lang w:val="en" w:eastAsia="en-GB"/>
        </w:rPr>
        <w:t xml:space="preserve">Hub/ </w:t>
      </w:r>
      <w:r w:rsidR="00922C7E" w:rsidRPr="00456DF5">
        <w:rPr>
          <w:rFonts w:ascii="Arial" w:eastAsia="Times New Roman" w:hAnsi="Arial" w:cs="Arial"/>
          <w:b/>
          <w:color w:val="222222"/>
          <w:sz w:val="28"/>
          <w:szCs w:val="28"/>
          <w:lang w:val="en" w:eastAsia="en-GB"/>
        </w:rPr>
        <w:t>Unit</w:t>
      </w:r>
      <w:r w:rsidRPr="00456DF5">
        <w:rPr>
          <w:rFonts w:ascii="Arial" w:eastAsia="Times New Roman" w:hAnsi="Arial" w:cs="Arial"/>
          <w:b/>
          <w:color w:val="222222"/>
          <w:sz w:val="28"/>
          <w:szCs w:val="28"/>
          <w:lang w:val="en" w:eastAsia="en-GB"/>
        </w:rPr>
        <w:t xml:space="preserve"> </w:t>
      </w:r>
      <w:r w:rsidR="00922C7E" w:rsidRPr="00456DF5">
        <w:rPr>
          <w:rFonts w:ascii="Arial" w:eastAsia="Times New Roman" w:hAnsi="Arial" w:cs="Arial"/>
          <w:b/>
          <w:color w:val="222222"/>
          <w:sz w:val="28"/>
          <w:szCs w:val="28"/>
          <w:lang w:val="en" w:eastAsia="en-GB"/>
        </w:rPr>
        <w:t>in Derby &amp; Derbyshire</w:t>
      </w:r>
    </w:p>
    <w:tbl>
      <w:tblPr>
        <w:tblStyle w:val="TableGrid"/>
        <w:tblW w:w="9918" w:type="dxa"/>
        <w:tblLook w:val="04A0" w:firstRow="1" w:lastRow="0" w:firstColumn="1" w:lastColumn="0" w:noHBand="0" w:noVBand="1"/>
      </w:tblPr>
      <w:tblGrid>
        <w:gridCol w:w="9918"/>
      </w:tblGrid>
      <w:tr w:rsidR="00E369D2" w14:paraId="0A5F69DC" w14:textId="77777777" w:rsidTr="006145D7">
        <w:tc>
          <w:tcPr>
            <w:tcW w:w="9918" w:type="dxa"/>
          </w:tcPr>
          <w:p w14:paraId="73C56EBD" w14:textId="3B6EAFBC" w:rsidR="00E369D2" w:rsidRDefault="00E369D2" w:rsidP="006145D7">
            <w:pPr>
              <w:shd w:val="clear" w:color="auto" w:fill="FFFFFF"/>
              <w:spacing w:before="120" w:after="120"/>
              <w:rPr>
                <w:rFonts w:ascii="Arial" w:eastAsia="Times New Roman" w:hAnsi="Arial" w:cs="Arial"/>
                <w:b/>
                <w:color w:val="222222"/>
                <w:sz w:val="24"/>
                <w:szCs w:val="24"/>
                <w:lang w:val="en" w:eastAsia="en-GB"/>
              </w:rPr>
            </w:pPr>
            <w:r w:rsidRPr="00E36FBA">
              <w:rPr>
                <w:rFonts w:ascii="Arial" w:eastAsia="Times New Roman" w:hAnsi="Arial" w:cs="Arial"/>
                <w:b/>
                <w:color w:val="222222"/>
                <w:sz w:val="24"/>
                <w:szCs w:val="24"/>
                <w:lang w:val="en" w:eastAsia="en-GB"/>
              </w:rPr>
              <w:t xml:space="preserve">What </w:t>
            </w:r>
            <w:r w:rsidR="00E36FBA" w:rsidRPr="00E36FBA">
              <w:rPr>
                <w:rFonts w:ascii="Arial" w:eastAsia="Times New Roman" w:hAnsi="Arial" w:cs="Arial"/>
                <w:b/>
                <w:color w:val="222222"/>
                <w:sz w:val="24"/>
                <w:szCs w:val="24"/>
                <w:lang w:val="en" w:eastAsia="en-GB"/>
              </w:rPr>
              <w:t>are</w:t>
            </w:r>
            <w:r w:rsidRPr="00E36FBA">
              <w:rPr>
                <w:rFonts w:ascii="Arial" w:eastAsia="Times New Roman" w:hAnsi="Arial" w:cs="Arial"/>
                <w:b/>
                <w:color w:val="222222"/>
                <w:sz w:val="24"/>
                <w:szCs w:val="24"/>
                <w:lang w:val="en" w:eastAsia="en-GB"/>
              </w:rPr>
              <w:t xml:space="preserve"> the Community Response Hub</w:t>
            </w:r>
            <w:r w:rsidR="00E36FBA" w:rsidRPr="00E36FBA">
              <w:rPr>
                <w:rFonts w:ascii="Arial" w:eastAsia="Times New Roman" w:hAnsi="Arial" w:cs="Arial"/>
                <w:b/>
                <w:color w:val="222222"/>
                <w:sz w:val="24"/>
                <w:szCs w:val="24"/>
                <w:lang w:val="en" w:eastAsia="en-GB"/>
              </w:rPr>
              <w:t>s</w:t>
            </w:r>
            <w:r w:rsidRPr="00E36FBA">
              <w:rPr>
                <w:rFonts w:ascii="Arial" w:eastAsia="Times New Roman" w:hAnsi="Arial" w:cs="Arial"/>
                <w:b/>
                <w:color w:val="222222"/>
                <w:sz w:val="24"/>
                <w:szCs w:val="24"/>
                <w:lang w:val="en" w:eastAsia="en-GB"/>
              </w:rPr>
              <w:t>/ Unit</w:t>
            </w:r>
            <w:r w:rsidR="00E36FBA" w:rsidRPr="00E36FBA">
              <w:rPr>
                <w:rFonts w:ascii="Arial" w:eastAsia="Times New Roman" w:hAnsi="Arial" w:cs="Arial"/>
                <w:b/>
                <w:color w:val="222222"/>
                <w:sz w:val="24"/>
                <w:szCs w:val="24"/>
                <w:lang w:val="en" w:eastAsia="en-GB"/>
              </w:rPr>
              <w:t>s</w:t>
            </w:r>
            <w:r w:rsidR="00E36FBA">
              <w:rPr>
                <w:rFonts w:ascii="Arial" w:eastAsia="Times New Roman" w:hAnsi="Arial" w:cs="Arial"/>
                <w:b/>
                <w:color w:val="222222"/>
                <w:sz w:val="24"/>
                <w:szCs w:val="24"/>
                <w:lang w:val="en" w:eastAsia="en-GB"/>
              </w:rPr>
              <w:t>?</w:t>
            </w:r>
          </w:p>
          <w:p w14:paraId="20588C40" w14:textId="45DC78DD" w:rsidR="006145D7" w:rsidRPr="006145D7" w:rsidRDefault="006145D7" w:rsidP="006145D7">
            <w:pPr>
              <w:shd w:val="clear" w:color="auto" w:fill="FFFFFF"/>
              <w:spacing w:before="120" w:after="120"/>
              <w:rPr>
                <w:rFonts w:ascii="Arial" w:eastAsia="Times New Roman" w:hAnsi="Arial" w:cs="Arial"/>
                <w:bCs/>
                <w:color w:val="222222"/>
                <w:sz w:val="24"/>
                <w:szCs w:val="24"/>
                <w:lang w:val="en" w:eastAsia="en-GB"/>
              </w:rPr>
            </w:pPr>
            <w:r w:rsidRPr="006145D7">
              <w:rPr>
                <w:rFonts w:ascii="Arial" w:eastAsia="Times New Roman" w:hAnsi="Arial" w:cs="Arial"/>
                <w:bCs/>
                <w:color w:val="222222"/>
                <w:sz w:val="24"/>
                <w:szCs w:val="24"/>
                <w:lang w:val="en" w:eastAsia="en-GB"/>
              </w:rPr>
              <w:t xml:space="preserve">As part of the Government’s response to the outbreak of COVID-19, local authorities have been commissioned to establish Hubs to provide a community response to the most vulnerable.  The Community Response Hubs work in partnership with the voluntary and community sector, NHS colleagues and food industry partners and are overseen </w:t>
            </w:r>
            <w:r>
              <w:rPr>
                <w:rFonts w:ascii="Arial" w:eastAsia="Times New Roman" w:hAnsi="Arial" w:cs="Arial"/>
                <w:bCs/>
                <w:color w:val="222222"/>
                <w:sz w:val="24"/>
                <w:szCs w:val="24"/>
                <w:lang w:val="en" w:eastAsia="en-GB"/>
              </w:rPr>
              <w:t xml:space="preserve">by </w:t>
            </w:r>
            <w:r w:rsidRPr="006145D7">
              <w:rPr>
                <w:rFonts w:ascii="Arial" w:eastAsia="Times New Roman" w:hAnsi="Arial" w:cs="Arial"/>
                <w:bCs/>
                <w:color w:val="222222"/>
                <w:sz w:val="24"/>
                <w:szCs w:val="24"/>
                <w:lang w:val="en" w:eastAsia="en-GB"/>
              </w:rPr>
              <w:t>the Local Resilience Forum (LRF).</w:t>
            </w:r>
            <w:r>
              <w:rPr>
                <w:rFonts w:ascii="Arial" w:eastAsia="Times New Roman" w:hAnsi="Arial" w:cs="Arial"/>
                <w:bCs/>
                <w:color w:val="222222"/>
                <w:sz w:val="24"/>
                <w:szCs w:val="24"/>
                <w:lang w:val="en" w:eastAsia="en-GB"/>
              </w:rPr>
              <w:t xml:space="preserve">  The LRF has responsibility for the </w:t>
            </w:r>
            <w:r w:rsidRPr="006145D7">
              <w:rPr>
                <w:rFonts w:ascii="Arial" w:eastAsia="Times New Roman" w:hAnsi="Arial" w:cs="Arial"/>
                <w:bCs/>
                <w:color w:val="222222"/>
                <w:sz w:val="24"/>
                <w:szCs w:val="24"/>
                <w:lang w:val="en" w:eastAsia="en-GB"/>
              </w:rPr>
              <w:t>strategic leadership, oversight and co-ordination of the emergency response to the outbreak of COVID-19</w:t>
            </w:r>
            <w:r>
              <w:rPr>
                <w:rFonts w:ascii="Arial" w:eastAsia="Times New Roman" w:hAnsi="Arial" w:cs="Arial"/>
                <w:bCs/>
                <w:color w:val="222222"/>
                <w:sz w:val="24"/>
                <w:szCs w:val="24"/>
                <w:lang w:val="en" w:eastAsia="en-GB"/>
              </w:rPr>
              <w:t>.</w:t>
            </w:r>
          </w:p>
          <w:p w14:paraId="7836475C" w14:textId="73082634" w:rsidR="00E369D2" w:rsidRPr="00E369D2" w:rsidRDefault="007A6370" w:rsidP="00A4484D">
            <w:pPr>
              <w:shd w:val="clear" w:color="auto" w:fill="FFFFFF"/>
              <w:spacing w:before="120" w:after="240"/>
              <w:rPr>
                <w:rFonts w:ascii="Arial" w:eastAsia="Times New Roman" w:hAnsi="Arial" w:cs="Arial"/>
                <w:b/>
                <w:color w:val="222222"/>
                <w:sz w:val="24"/>
                <w:szCs w:val="24"/>
                <w:u w:val="single"/>
                <w:lang w:val="en" w:eastAsia="en-GB"/>
              </w:rPr>
            </w:pPr>
            <w:r>
              <w:rPr>
                <w:rFonts w:ascii="Arial" w:eastAsia="Times New Roman" w:hAnsi="Arial" w:cs="Arial"/>
                <w:color w:val="222222"/>
                <w:sz w:val="24"/>
                <w:szCs w:val="24"/>
                <w:lang w:eastAsia="en-GB"/>
              </w:rPr>
              <w:t>I</w:t>
            </w:r>
            <w:r w:rsidRPr="00E369D2">
              <w:rPr>
                <w:rFonts w:ascii="Arial" w:eastAsia="Times New Roman" w:hAnsi="Arial" w:cs="Arial"/>
                <w:color w:val="222222"/>
                <w:sz w:val="24"/>
                <w:szCs w:val="24"/>
                <w:lang w:eastAsia="en-GB"/>
              </w:rPr>
              <w:t>n partnership with the local voluntary sector</w:t>
            </w:r>
            <w:r>
              <w:rPr>
                <w:rFonts w:ascii="Arial" w:eastAsia="Times New Roman" w:hAnsi="Arial" w:cs="Arial"/>
                <w:color w:val="222222"/>
                <w:sz w:val="24"/>
                <w:szCs w:val="24"/>
                <w:lang w:eastAsia="en-GB"/>
              </w:rPr>
              <w:t xml:space="preserve">, </w:t>
            </w:r>
            <w:r w:rsidR="00E36FBA">
              <w:rPr>
                <w:rFonts w:ascii="Arial" w:eastAsia="Times New Roman" w:hAnsi="Arial" w:cs="Arial"/>
                <w:color w:val="222222"/>
                <w:sz w:val="24"/>
                <w:szCs w:val="24"/>
                <w:lang w:eastAsia="en-GB"/>
              </w:rPr>
              <w:t>Derby and Derbyshire County Councils have</w:t>
            </w:r>
            <w:r w:rsidR="00E369D2" w:rsidRPr="00E369D2">
              <w:rPr>
                <w:rFonts w:ascii="Arial" w:eastAsia="Times New Roman" w:hAnsi="Arial" w:cs="Arial"/>
                <w:color w:val="222222"/>
                <w:sz w:val="24"/>
                <w:szCs w:val="24"/>
                <w:lang w:val="en" w:eastAsia="en-GB"/>
              </w:rPr>
              <w:t xml:space="preserve"> two fully operational Community Response Hubs/ Units now supporting vulnerable Derby and Derbyshire residents</w:t>
            </w:r>
            <w:r w:rsidR="0060031C">
              <w:rPr>
                <w:rFonts w:ascii="Arial" w:eastAsia="Times New Roman" w:hAnsi="Arial" w:cs="Arial"/>
                <w:color w:val="222222"/>
                <w:sz w:val="24"/>
                <w:szCs w:val="24"/>
                <w:lang w:val="en" w:eastAsia="en-GB"/>
              </w:rPr>
              <w:t xml:space="preserve"> through coordinating local staff and volunteers:</w:t>
            </w:r>
          </w:p>
          <w:p w14:paraId="229E0242" w14:textId="294444D9" w:rsidR="00E369D2" w:rsidRPr="00E369D2" w:rsidRDefault="00E369D2" w:rsidP="006145D7">
            <w:pPr>
              <w:pStyle w:val="ListParagraph"/>
              <w:numPr>
                <w:ilvl w:val="0"/>
                <w:numId w:val="8"/>
              </w:numPr>
              <w:shd w:val="clear" w:color="auto" w:fill="FFFFFF"/>
              <w:spacing w:before="120" w:after="120"/>
              <w:ind w:left="714" w:hanging="357"/>
              <w:contextualSpacing w:val="0"/>
              <w:rPr>
                <w:rFonts w:ascii="Arial" w:eastAsia="Times New Roman" w:hAnsi="Arial" w:cs="Arial"/>
                <w:bCs/>
                <w:color w:val="222222"/>
                <w:sz w:val="24"/>
                <w:szCs w:val="24"/>
                <w:lang w:val="en" w:eastAsia="en-GB"/>
              </w:rPr>
            </w:pPr>
            <w:r>
              <w:rPr>
                <w:rFonts w:ascii="Arial" w:eastAsia="Times New Roman" w:hAnsi="Arial" w:cs="Arial"/>
                <w:color w:val="222222"/>
                <w:sz w:val="24"/>
                <w:szCs w:val="24"/>
                <w:lang w:eastAsia="en-GB"/>
              </w:rPr>
              <w:t>They are</w:t>
            </w:r>
            <w:r w:rsidRPr="00E369D2">
              <w:rPr>
                <w:rFonts w:ascii="Arial" w:eastAsia="Times New Roman" w:hAnsi="Arial" w:cs="Arial"/>
                <w:color w:val="222222"/>
                <w:sz w:val="24"/>
                <w:szCs w:val="24"/>
                <w:lang w:eastAsia="en-GB"/>
              </w:rPr>
              <w:t xml:space="preserve"> the primary point of contact for local vulnerable people who need support such as food, medicine and befriending.  </w:t>
            </w:r>
          </w:p>
          <w:p w14:paraId="0B83D236" w14:textId="77777777" w:rsidR="00163712" w:rsidRPr="00163712" w:rsidRDefault="00E369D2" w:rsidP="006145D7">
            <w:pPr>
              <w:pStyle w:val="ListParagraph"/>
              <w:numPr>
                <w:ilvl w:val="0"/>
                <w:numId w:val="8"/>
              </w:numPr>
              <w:shd w:val="clear" w:color="auto" w:fill="FFFFFF"/>
              <w:spacing w:before="120" w:after="120"/>
              <w:ind w:left="714" w:hanging="357"/>
              <w:contextualSpacing w:val="0"/>
              <w:rPr>
                <w:rFonts w:ascii="Arial" w:eastAsia="Times New Roman" w:hAnsi="Arial" w:cs="Arial"/>
                <w:bCs/>
                <w:color w:val="222222"/>
                <w:sz w:val="24"/>
                <w:szCs w:val="24"/>
                <w:lang w:val="en" w:eastAsia="en-GB"/>
              </w:rPr>
            </w:pPr>
            <w:r w:rsidRPr="0096297C">
              <w:rPr>
                <w:rFonts w:ascii="Arial" w:eastAsia="Times New Roman" w:hAnsi="Arial" w:cs="Arial"/>
                <w:color w:val="222222"/>
                <w:sz w:val="24"/>
                <w:szCs w:val="24"/>
                <w:lang w:eastAsia="en-GB"/>
              </w:rPr>
              <w:t xml:space="preserve">The Hubs provide support to vulnerable residents who </w:t>
            </w:r>
            <w:r w:rsidRPr="00E369D2">
              <w:rPr>
                <w:rFonts w:ascii="Arial" w:eastAsia="Times New Roman" w:hAnsi="Arial" w:cs="Arial"/>
                <w:b/>
                <w:bCs/>
                <w:color w:val="222222"/>
                <w:sz w:val="24"/>
                <w:szCs w:val="24"/>
                <w:lang w:eastAsia="en-GB"/>
              </w:rPr>
              <w:t>do not have</w:t>
            </w:r>
            <w:r w:rsidRPr="0096297C">
              <w:rPr>
                <w:rFonts w:ascii="Arial" w:eastAsia="Times New Roman" w:hAnsi="Arial" w:cs="Arial"/>
                <w:color w:val="222222"/>
                <w:sz w:val="24"/>
                <w:szCs w:val="24"/>
                <w:lang w:eastAsia="en-GB"/>
              </w:rPr>
              <w:t xml:space="preserve"> access to a trusted neighbour, friend or family </w:t>
            </w:r>
            <w:r>
              <w:rPr>
                <w:rFonts w:ascii="Arial" w:eastAsia="Times New Roman" w:hAnsi="Arial" w:cs="Arial"/>
                <w:color w:val="222222"/>
                <w:sz w:val="24"/>
                <w:szCs w:val="24"/>
                <w:lang w:eastAsia="en-GB"/>
              </w:rPr>
              <w:t xml:space="preserve">member </w:t>
            </w:r>
            <w:r w:rsidRPr="0096297C">
              <w:rPr>
                <w:rFonts w:ascii="Arial" w:eastAsia="Times New Roman" w:hAnsi="Arial" w:cs="Arial"/>
                <w:color w:val="222222"/>
                <w:sz w:val="24"/>
                <w:szCs w:val="24"/>
                <w:lang w:eastAsia="en-GB"/>
              </w:rPr>
              <w:t>to help them.</w:t>
            </w:r>
            <w:r w:rsidR="00163712">
              <w:rPr>
                <w:rFonts w:ascii="Arial" w:eastAsia="Times New Roman" w:hAnsi="Arial" w:cs="Arial"/>
                <w:color w:val="222222"/>
                <w:sz w:val="24"/>
                <w:szCs w:val="24"/>
                <w:lang w:val="en" w:eastAsia="en-GB"/>
              </w:rPr>
              <w:t xml:space="preserve"> </w:t>
            </w:r>
          </w:p>
          <w:p w14:paraId="3F390AC8" w14:textId="2D3CAB49" w:rsidR="00E369D2" w:rsidRDefault="00163712" w:rsidP="006145D7">
            <w:pPr>
              <w:pStyle w:val="ListParagraph"/>
              <w:numPr>
                <w:ilvl w:val="0"/>
                <w:numId w:val="8"/>
              </w:numPr>
              <w:shd w:val="clear" w:color="auto" w:fill="FFFFFF"/>
              <w:spacing w:before="120" w:after="210"/>
              <w:ind w:left="714" w:hanging="357"/>
              <w:contextualSpacing w:val="0"/>
              <w:rPr>
                <w:rFonts w:ascii="Arial" w:eastAsia="Times New Roman" w:hAnsi="Arial" w:cs="Arial"/>
                <w:bCs/>
                <w:color w:val="222222"/>
                <w:sz w:val="24"/>
                <w:szCs w:val="24"/>
                <w:lang w:val="en" w:eastAsia="en-GB"/>
              </w:rPr>
            </w:pPr>
            <w:r>
              <w:rPr>
                <w:rFonts w:ascii="Arial" w:eastAsia="Times New Roman" w:hAnsi="Arial" w:cs="Arial"/>
                <w:color w:val="222222"/>
                <w:sz w:val="24"/>
                <w:szCs w:val="24"/>
                <w:lang w:val="en" w:eastAsia="en-GB"/>
              </w:rPr>
              <w:t>The Hubs are also a point of contact for those that want to volunteer and help in their community</w:t>
            </w:r>
          </w:p>
        </w:tc>
      </w:tr>
    </w:tbl>
    <w:p w14:paraId="4D504DE3" w14:textId="6722D2EA" w:rsidR="00E369D2" w:rsidRDefault="00E369D2" w:rsidP="006145D7">
      <w:pPr>
        <w:shd w:val="clear" w:color="auto" w:fill="FFFFFF"/>
        <w:spacing w:after="0" w:line="240" w:lineRule="auto"/>
        <w:rPr>
          <w:rFonts w:ascii="Arial" w:eastAsia="Times New Roman" w:hAnsi="Arial" w:cs="Arial"/>
          <w:bCs/>
          <w:color w:val="222222"/>
          <w:sz w:val="24"/>
          <w:szCs w:val="24"/>
          <w:lang w:val="en" w:eastAsia="en-GB"/>
        </w:rPr>
      </w:pPr>
    </w:p>
    <w:tbl>
      <w:tblPr>
        <w:tblStyle w:val="TableGrid"/>
        <w:tblW w:w="9918" w:type="dxa"/>
        <w:tblLook w:val="04A0" w:firstRow="1" w:lastRow="0" w:firstColumn="1" w:lastColumn="0" w:noHBand="0" w:noVBand="1"/>
      </w:tblPr>
      <w:tblGrid>
        <w:gridCol w:w="9918"/>
      </w:tblGrid>
      <w:tr w:rsidR="00E369D2" w14:paraId="79EC54C8" w14:textId="77777777" w:rsidTr="008B588C">
        <w:tc>
          <w:tcPr>
            <w:tcW w:w="9918" w:type="dxa"/>
          </w:tcPr>
          <w:p w14:paraId="42EEC291" w14:textId="77777777" w:rsidR="00E369D2" w:rsidRPr="00E36FBA" w:rsidRDefault="00E369D2" w:rsidP="006145D7">
            <w:pPr>
              <w:shd w:val="clear" w:color="auto" w:fill="FFFFFF"/>
              <w:spacing w:before="120" w:after="120"/>
              <w:rPr>
                <w:rFonts w:ascii="Arial" w:eastAsia="Times New Roman" w:hAnsi="Arial" w:cs="Arial"/>
                <w:b/>
                <w:color w:val="222222"/>
                <w:sz w:val="24"/>
                <w:szCs w:val="24"/>
                <w:lang w:val="en" w:eastAsia="en-GB"/>
              </w:rPr>
            </w:pPr>
            <w:r w:rsidRPr="00E36FBA">
              <w:rPr>
                <w:rFonts w:ascii="Arial" w:eastAsia="Times New Roman" w:hAnsi="Arial" w:cs="Arial"/>
                <w:b/>
                <w:color w:val="222222"/>
                <w:sz w:val="24"/>
                <w:szCs w:val="24"/>
                <w:lang w:val="en" w:eastAsia="en-GB"/>
              </w:rPr>
              <w:t>Who is eligible?</w:t>
            </w:r>
          </w:p>
          <w:p w14:paraId="5830EB1D" w14:textId="77777777" w:rsidR="00E369D2" w:rsidRDefault="00E369D2" w:rsidP="006145D7">
            <w:pPr>
              <w:shd w:val="clear" w:color="auto" w:fill="FFFFFF"/>
              <w:spacing w:before="120" w:after="120"/>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 xml:space="preserve">Any resident of Derby and Derbyshire who needs support and </w:t>
            </w:r>
            <w:r w:rsidRPr="0060031C">
              <w:rPr>
                <w:rFonts w:ascii="Arial" w:eastAsia="Times New Roman" w:hAnsi="Arial" w:cs="Arial"/>
                <w:b/>
                <w:bCs/>
                <w:color w:val="222222"/>
                <w:sz w:val="24"/>
                <w:szCs w:val="24"/>
                <w:lang w:val="en" w:eastAsia="en-GB"/>
              </w:rPr>
              <w:t>does not have</w:t>
            </w:r>
            <w:r>
              <w:rPr>
                <w:rFonts w:ascii="Arial" w:eastAsia="Times New Roman" w:hAnsi="Arial" w:cs="Arial"/>
                <w:color w:val="222222"/>
                <w:sz w:val="24"/>
                <w:szCs w:val="24"/>
                <w:lang w:val="en" w:eastAsia="en-GB"/>
              </w:rPr>
              <w:t xml:space="preserve"> a </w:t>
            </w:r>
            <w:r w:rsidRPr="0096297C">
              <w:rPr>
                <w:rFonts w:ascii="Arial" w:eastAsia="Times New Roman" w:hAnsi="Arial" w:cs="Arial"/>
                <w:color w:val="222222"/>
                <w:sz w:val="24"/>
                <w:szCs w:val="24"/>
                <w:lang w:val="en" w:eastAsia="en-GB"/>
              </w:rPr>
              <w:t xml:space="preserve">trusted </w:t>
            </w:r>
            <w:proofErr w:type="spellStart"/>
            <w:r w:rsidRPr="0096297C">
              <w:rPr>
                <w:rFonts w:ascii="Arial" w:eastAsia="Times New Roman" w:hAnsi="Arial" w:cs="Arial"/>
                <w:color w:val="222222"/>
                <w:sz w:val="24"/>
                <w:szCs w:val="24"/>
                <w:lang w:val="en" w:eastAsia="en-GB"/>
              </w:rPr>
              <w:t>neighbour</w:t>
            </w:r>
            <w:proofErr w:type="spellEnd"/>
            <w:r w:rsidRPr="0096297C">
              <w:rPr>
                <w:rFonts w:ascii="Arial" w:eastAsia="Times New Roman" w:hAnsi="Arial" w:cs="Arial"/>
                <w:color w:val="222222"/>
                <w:sz w:val="24"/>
                <w:szCs w:val="24"/>
                <w:lang w:val="en" w:eastAsia="en-GB"/>
              </w:rPr>
              <w:t xml:space="preserve">, friend or family </w:t>
            </w:r>
            <w:r>
              <w:rPr>
                <w:rFonts w:ascii="Arial" w:eastAsia="Times New Roman" w:hAnsi="Arial" w:cs="Arial"/>
                <w:color w:val="222222"/>
                <w:sz w:val="24"/>
                <w:szCs w:val="24"/>
                <w:lang w:val="en" w:eastAsia="en-GB"/>
              </w:rPr>
              <w:t xml:space="preserve">member </w:t>
            </w:r>
            <w:r w:rsidRPr="0096297C">
              <w:rPr>
                <w:rFonts w:ascii="Arial" w:eastAsia="Times New Roman" w:hAnsi="Arial" w:cs="Arial"/>
                <w:color w:val="222222"/>
                <w:sz w:val="24"/>
                <w:szCs w:val="24"/>
                <w:lang w:val="en" w:eastAsia="en-GB"/>
              </w:rPr>
              <w:t>to help them.</w:t>
            </w:r>
            <w:r>
              <w:rPr>
                <w:rFonts w:ascii="Arial" w:eastAsia="Times New Roman" w:hAnsi="Arial" w:cs="Arial"/>
                <w:color w:val="222222"/>
                <w:sz w:val="24"/>
                <w:szCs w:val="24"/>
                <w:lang w:val="en" w:eastAsia="en-GB"/>
              </w:rPr>
              <w:t xml:space="preserve">  This includes those who are:</w:t>
            </w:r>
          </w:p>
          <w:p w14:paraId="67B89A70" w14:textId="7EACB7FC" w:rsidR="00E369D2" w:rsidRPr="0096297C" w:rsidRDefault="00E369D2" w:rsidP="006145D7">
            <w:pPr>
              <w:pStyle w:val="ListParagraph"/>
              <w:numPr>
                <w:ilvl w:val="0"/>
                <w:numId w:val="9"/>
              </w:numPr>
              <w:shd w:val="clear" w:color="auto" w:fill="FFFFFF"/>
              <w:spacing w:before="120" w:after="120"/>
              <w:ind w:left="714" w:hanging="357"/>
              <w:contextualSpacing w:val="0"/>
              <w:rPr>
                <w:rFonts w:ascii="Arial" w:eastAsia="Times New Roman" w:hAnsi="Arial" w:cs="Arial"/>
                <w:color w:val="222222"/>
                <w:sz w:val="24"/>
                <w:szCs w:val="24"/>
                <w:lang w:val="en" w:eastAsia="en-GB"/>
              </w:rPr>
            </w:pPr>
            <w:r w:rsidRPr="0096297C">
              <w:rPr>
                <w:rFonts w:ascii="Arial" w:eastAsia="Times New Roman" w:hAnsi="Arial" w:cs="Arial"/>
                <w:color w:val="222222"/>
                <w:sz w:val="24"/>
                <w:szCs w:val="24"/>
                <w:lang w:val="en" w:eastAsia="en-GB"/>
              </w:rPr>
              <w:t xml:space="preserve">Extremely vulnerable (those </w:t>
            </w:r>
            <w:r>
              <w:rPr>
                <w:rFonts w:ascii="Arial" w:eastAsia="Times New Roman" w:hAnsi="Arial" w:cs="Arial"/>
                <w:color w:val="222222"/>
                <w:sz w:val="24"/>
                <w:szCs w:val="24"/>
                <w:lang w:val="en" w:eastAsia="en-GB"/>
              </w:rPr>
              <w:t>on</w:t>
            </w:r>
            <w:r w:rsidRPr="0096297C">
              <w:rPr>
                <w:rFonts w:ascii="Arial" w:eastAsia="Times New Roman" w:hAnsi="Arial" w:cs="Arial"/>
                <w:color w:val="222222"/>
                <w:sz w:val="24"/>
                <w:szCs w:val="24"/>
                <w:lang w:val="en" w:eastAsia="en-GB"/>
              </w:rPr>
              <w:t xml:space="preserve"> the Shielded </w:t>
            </w:r>
            <w:r w:rsidR="0060031C">
              <w:rPr>
                <w:rFonts w:ascii="Arial" w:eastAsia="Times New Roman" w:hAnsi="Arial" w:cs="Arial"/>
                <w:color w:val="222222"/>
                <w:sz w:val="24"/>
                <w:szCs w:val="24"/>
                <w:lang w:val="en" w:eastAsia="en-GB"/>
              </w:rPr>
              <w:t>L</w:t>
            </w:r>
            <w:r>
              <w:rPr>
                <w:rFonts w:ascii="Arial" w:eastAsia="Times New Roman" w:hAnsi="Arial" w:cs="Arial"/>
                <w:color w:val="222222"/>
                <w:sz w:val="24"/>
                <w:szCs w:val="24"/>
                <w:lang w:val="en" w:eastAsia="en-GB"/>
              </w:rPr>
              <w:t>ist</w:t>
            </w:r>
            <w:r w:rsidRPr="0096297C">
              <w:rPr>
                <w:rFonts w:ascii="Arial" w:eastAsia="Times New Roman" w:hAnsi="Arial" w:cs="Arial"/>
                <w:color w:val="222222"/>
                <w:sz w:val="24"/>
                <w:szCs w:val="24"/>
                <w:lang w:val="en" w:eastAsia="en-GB"/>
              </w:rPr>
              <w:t>)</w:t>
            </w:r>
          </w:p>
          <w:p w14:paraId="55152004" w14:textId="77777777" w:rsidR="00E369D2" w:rsidRDefault="00E369D2" w:rsidP="006145D7">
            <w:pPr>
              <w:pStyle w:val="ListParagraph"/>
              <w:numPr>
                <w:ilvl w:val="0"/>
                <w:numId w:val="1"/>
              </w:numPr>
              <w:shd w:val="clear" w:color="auto" w:fill="FFFFFF"/>
              <w:spacing w:before="120" w:after="120"/>
              <w:ind w:left="714" w:hanging="357"/>
              <w:contextualSpacing w:val="0"/>
              <w:rPr>
                <w:rFonts w:ascii="Arial" w:eastAsia="Times New Roman" w:hAnsi="Arial" w:cs="Arial"/>
                <w:color w:val="222222"/>
                <w:sz w:val="24"/>
                <w:szCs w:val="24"/>
                <w:lang w:val="en" w:eastAsia="en-GB"/>
              </w:rPr>
            </w:pPr>
            <w:r w:rsidRPr="00EB503C">
              <w:rPr>
                <w:rFonts w:ascii="Arial" w:eastAsia="Times New Roman" w:hAnsi="Arial" w:cs="Arial"/>
                <w:color w:val="222222"/>
                <w:sz w:val="24"/>
                <w:szCs w:val="24"/>
                <w:lang w:val="en" w:eastAsia="en-GB"/>
              </w:rPr>
              <w:t>Vulnerable (those aged over 70, underlying health conditions, pregnant women)</w:t>
            </w:r>
          </w:p>
          <w:p w14:paraId="342BF6F4" w14:textId="77777777" w:rsidR="00E369D2" w:rsidRDefault="00E369D2" w:rsidP="00E369D2">
            <w:pPr>
              <w:pStyle w:val="ListParagraph"/>
              <w:numPr>
                <w:ilvl w:val="0"/>
                <w:numId w:val="1"/>
              </w:numPr>
              <w:shd w:val="clear" w:color="auto" w:fill="FFFFFF"/>
              <w:spacing w:before="120" w:after="120"/>
              <w:ind w:left="714" w:hanging="357"/>
              <w:contextualSpacing w:val="0"/>
              <w:rPr>
                <w:rFonts w:ascii="Arial" w:eastAsia="Times New Roman" w:hAnsi="Arial" w:cs="Arial"/>
                <w:color w:val="222222"/>
                <w:sz w:val="24"/>
                <w:szCs w:val="24"/>
                <w:lang w:val="en" w:eastAsia="en-GB"/>
              </w:rPr>
            </w:pPr>
            <w:r w:rsidRPr="00E369D2">
              <w:rPr>
                <w:rFonts w:ascii="Arial" w:eastAsia="Times New Roman" w:hAnsi="Arial" w:cs="Arial"/>
                <w:color w:val="222222"/>
                <w:sz w:val="24"/>
                <w:szCs w:val="24"/>
                <w:lang w:val="en" w:eastAsia="en-GB"/>
              </w:rPr>
              <w:t>Self-isolating due to the individual or someone in their household being ill with suspected COVID-19.</w:t>
            </w:r>
          </w:p>
          <w:p w14:paraId="4749EBEA" w14:textId="208ABC51" w:rsidR="00E369D2" w:rsidRPr="00E369D2" w:rsidRDefault="00E369D2" w:rsidP="00723430">
            <w:pPr>
              <w:shd w:val="clear" w:color="auto" w:fill="FFFFFF"/>
              <w:spacing w:before="240" w:after="240"/>
              <w:rPr>
                <w:rFonts w:ascii="Arial" w:eastAsia="Times New Roman" w:hAnsi="Arial" w:cs="Arial"/>
                <w:i/>
                <w:iCs/>
                <w:color w:val="222222"/>
                <w:sz w:val="24"/>
                <w:szCs w:val="24"/>
                <w:lang w:val="en" w:eastAsia="en-GB"/>
              </w:rPr>
            </w:pPr>
            <w:r w:rsidRPr="00E369D2">
              <w:rPr>
                <w:rFonts w:ascii="Arial" w:eastAsia="Times New Roman" w:hAnsi="Arial" w:cs="Arial"/>
                <w:b/>
                <w:bCs/>
                <w:i/>
                <w:iCs/>
                <w:color w:val="222222"/>
                <w:sz w:val="24"/>
                <w:szCs w:val="24"/>
                <w:lang w:val="en" w:eastAsia="en-GB"/>
              </w:rPr>
              <w:t>Note:</w:t>
            </w:r>
            <w:r w:rsidRPr="00E369D2">
              <w:rPr>
                <w:rFonts w:ascii="Arial" w:eastAsia="Times New Roman" w:hAnsi="Arial" w:cs="Arial"/>
                <w:i/>
                <w:iCs/>
                <w:color w:val="222222"/>
                <w:sz w:val="24"/>
                <w:szCs w:val="24"/>
                <w:lang w:val="en" w:eastAsia="en-GB"/>
              </w:rPr>
              <w:t xml:space="preserve"> those on the Shielded list are also eligible for nationally provided support including food parcels. Please check your patient has registered.</w:t>
            </w:r>
          </w:p>
        </w:tc>
      </w:tr>
    </w:tbl>
    <w:p w14:paraId="3E024DE0" w14:textId="7AF3CD15" w:rsidR="00E369D2" w:rsidRDefault="00E369D2" w:rsidP="006145D7">
      <w:pPr>
        <w:shd w:val="clear" w:color="auto" w:fill="FFFFFF"/>
        <w:spacing w:after="0" w:line="240" w:lineRule="auto"/>
        <w:rPr>
          <w:rFonts w:ascii="Arial" w:eastAsia="Times New Roman" w:hAnsi="Arial" w:cs="Arial"/>
          <w:bCs/>
          <w:color w:val="222222"/>
          <w:sz w:val="24"/>
          <w:szCs w:val="24"/>
          <w:lang w:val="en" w:eastAsia="en-GB"/>
        </w:rPr>
      </w:pPr>
    </w:p>
    <w:tbl>
      <w:tblPr>
        <w:tblStyle w:val="TableGrid"/>
        <w:tblW w:w="9918" w:type="dxa"/>
        <w:tblLook w:val="04A0" w:firstRow="1" w:lastRow="0" w:firstColumn="1" w:lastColumn="0" w:noHBand="0" w:noVBand="1"/>
      </w:tblPr>
      <w:tblGrid>
        <w:gridCol w:w="421"/>
        <w:gridCol w:w="9072"/>
        <w:gridCol w:w="425"/>
      </w:tblGrid>
      <w:tr w:rsidR="00163712" w14:paraId="003DD571" w14:textId="77777777" w:rsidTr="008B588C">
        <w:tc>
          <w:tcPr>
            <w:tcW w:w="9918" w:type="dxa"/>
            <w:gridSpan w:val="3"/>
          </w:tcPr>
          <w:p w14:paraId="466A4FAB" w14:textId="2EB24C8C" w:rsidR="00163712" w:rsidRDefault="00163712" w:rsidP="006145D7">
            <w:pPr>
              <w:shd w:val="clear" w:color="auto" w:fill="FFFFFF"/>
              <w:spacing w:before="120" w:after="120"/>
              <w:rPr>
                <w:rFonts w:ascii="Arial" w:eastAsia="Times New Roman" w:hAnsi="Arial" w:cs="Arial"/>
                <w:b/>
                <w:bCs/>
                <w:i/>
                <w:iCs/>
                <w:color w:val="222222"/>
                <w:sz w:val="24"/>
                <w:szCs w:val="24"/>
                <w:lang w:val="en" w:eastAsia="en-GB"/>
              </w:rPr>
            </w:pPr>
            <w:r>
              <w:rPr>
                <w:rFonts w:ascii="Arial" w:eastAsia="Times New Roman" w:hAnsi="Arial" w:cs="Arial"/>
                <w:b/>
                <w:bCs/>
                <w:i/>
                <w:iCs/>
                <w:color w:val="222222"/>
                <w:sz w:val="24"/>
                <w:szCs w:val="24"/>
                <w:lang w:val="en" w:eastAsia="en-GB"/>
              </w:rPr>
              <w:t xml:space="preserve">What </w:t>
            </w:r>
            <w:r w:rsidR="00723430">
              <w:rPr>
                <w:rFonts w:ascii="Arial" w:eastAsia="Times New Roman" w:hAnsi="Arial" w:cs="Arial"/>
                <w:b/>
                <w:bCs/>
                <w:i/>
                <w:iCs/>
                <w:color w:val="222222"/>
                <w:sz w:val="24"/>
                <w:szCs w:val="24"/>
                <w:lang w:val="en" w:eastAsia="en-GB"/>
              </w:rPr>
              <w:t xml:space="preserve">is </w:t>
            </w:r>
            <w:r>
              <w:rPr>
                <w:rFonts w:ascii="Arial" w:eastAsia="Times New Roman" w:hAnsi="Arial" w:cs="Arial"/>
                <w:b/>
                <w:bCs/>
                <w:i/>
                <w:iCs/>
                <w:color w:val="222222"/>
                <w:sz w:val="24"/>
                <w:szCs w:val="24"/>
                <w:lang w:val="en" w:eastAsia="en-GB"/>
              </w:rPr>
              <w:t>provide</w:t>
            </w:r>
            <w:r w:rsidR="00723430">
              <w:rPr>
                <w:rFonts w:ascii="Arial" w:eastAsia="Times New Roman" w:hAnsi="Arial" w:cs="Arial"/>
                <w:b/>
                <w:bCs/>
                <w:i/>
                <w:iCs/>
                <w:color w:val="222222"/>
                <w:sz w:val="24"/>
                <w:szCs w:val="24"/>
                <w:lang w:val="en" w:eastAsia="en-GB"/>
              </w:rPr>
              <w:t>d</w:t>
            </w:r>
            <w:r>
              <w:rPr>
                <w:rFonts w:ascii="Arial" w:eastAsia="Times New Roman" w:hAnsi="Arial" w:cs="Arial"/>
                <w:b/>
                <w:bCs/>
                <w:i/>
                <w:iCs/>
                <w:color w:val="222222"/>
                <w:sz w:val="24"/>
                <w:szCs w:val="24"/>
                <w:lang w:val="en" w:eastAsia="en-GB"/>
              </w:rPr>
              <w:t>?</w:t>
            </w:r>
          </w:p>
          <w:p w14:paraId="777F204B" w14:textId="092F5009" w:rsidR="00163712" w:rsidRDefault="00163712" w:rsidP="00163712">
            <w:pPr>
              <w:shd w:val="clear" w:color="auto" w:fill="FFFFFF"/>
              <w:spacing w:before="120" w:after="120"/>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 xml:space="preserve">The Hubs provide vulnerable residents with a range of </w:t>
            </w:r>
            <w:r w:rsidR="00E36FBA">
              <w:rPr>
                <w:rFonts w:ascii="Arial" w:eastAsia="Times New Roman" w:hAnsi="Arial" w:cs="Arial"/>
                <w:color w:val="222222"/>
                <w:sz w:val="24"/>
                <w:szCs w:val="24"/>
                <w:lang w:val="en" w:eastAsia="en-GB"/>
              </w:rPr>
              <w:t xml:space="preserve">community-based </w:t>
            </w:r>
            <w:r>
              <w:rPr>
                <w:rFonts w:ascii="Arial" w:eastAsia="Times New Roman" w:hAnsi="Arial" w:cs="Arial"/>
                <w:color w:val="222222"/>
                <w:sz w:val="24"/>
                <w:szCs w:val="24"/>
                <w:lang w:val="en" w:eastAsia="en-GB"/>
              </w:rPr>
              <w:t>support to help them safely through this difficult period including</w:t>
            </w:r>
            <w:r w:rsidR="00723430">
              <w:rPr>
                <w:rFonts w:ascii="Arial" w:eastAsia="Times New Roman" w:hAnsi="Arial" w:cs="Arial"/>
                <w:color w:val="222222"/>
                <w:sz w:val="24"/>
                <w:szCs w:val="24"/>
                <w:lang w:val="en" w:eastAsia="en-GB"/>
              </w:rPr>
              <w:t>,</w:t>
            </w:r>
            <w:r w:rsidR="006A3C22">
              <w:rPr>
                <w:rFonts w:ascii="Arial" w:eastAsia="Times New Roman" w:hAnsi="Arial" w:cs="Arial"/>
                <w:color w:val="222222"/>
                <w:sz w:val="24"/>
                <w:szCs w:val="24"/>
                <w:lang w:val="en" w:eastAsia="en-GB"/>
              </w:rPr>
              <w:t xml:space="preserve"> but not limited to</w:t>
            </w:r>
            <w:r>
              <w:rPr>
                <w:rFonts w:ascii="Arial" w:eastAsia="Times New Roman" w:hAnsi="Arial" w:cs="Arial"/>
                <w:color w:val="222222"/>
                <w:sz w:val="24"/>
                <w:szCs w:val="24"/>
                <w:lang w:val="en" w:eastAsia="en-GB"/>
              </w:rPr>
              <w:t>:</w:t>
            </w:r>
          </w:p>
          <w:p w14:paraId="6306E0E5" w14:textId="782A3D90" w:rsidR="00163712" w:rsidRDefault="00163712" w:rsidP="00163712">
            <w:pPr>
              <w:pStyle w:val="ListParagraph"/>
              <w:numPr>
                <w:ilvl w:val="0"/>
                <w:numId w:val="10"/>
              </w:numPr>
              <w:shd w:val="clear" w:color="auto" w:fill="FFFFFF"/>
              <w:spacing w:before="120" w:after="120"/>
              <w:ind w:left="714" w:hanging="357"/>
              <w:contextualSpacing w:val="0"/>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S</w:t>
            </w:r>
            <w:r w:rsidR="00E36FBA">
              <w:rPr>
                <w:rFonts w:ascii="Arial" w:eastAsia="Times New Roman" w:hAnsi="Arial" w:cs="Arial"/>
                <w:color w:val="222222"/>
                <w:sz w:val="24"/>
                <w:szCs w:val="24"/>
                <w:lang w:val="en" w:eastAsia="en-GB"/>
              </w:rPr>
              <w:t>hopping and provision</w:t>
            </w:r>
            <w:r>
              <w:rPr>
                <w:rFonts w:ascii="Arial" w:eastAsia="Times New Roman" w:hAnsi="Arial" w:cs="Arial"/>
                <w:color w:val="222222"/>
                <w:sz w:val="24"/>
                <w:szCs w:val="24"/>
                <w:lang w:val="en" w:eastAsia="en-GB"/>
              </w:rPr>
              <w:t xml:space="preserve"> of food</w:t>
            </w:r>
          </w:p>
          <w:p w14:paraId="19EE9094" w14:textId="77777777" w:rsidR="00163712" w:rsidRPr="00C87F65" w:rsidRDefault="00163712" w:rsidP="00163712">
            <w:pPr>
              <w:pStyle w:val="ListParagraph"/>
              <w:numPr>
                <w:ilvl w:val="0"/>
                <w:numId w:val="10"/>
              </w:numPr>
              <w:shd w:val="clear" w:color="auto" w:fill="FFFFFF"/>
              <w:spacing w:before="120" w:after="120"/>
              <w:ind w:left="714" w:hanging="357"/>
              <w:contextualSpacing w:val="0"/>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Collecting and delivering medicines</w:t>
            </w:r>
          </w:p>
          <w:p w14:paraId="49834CC4" w14:textId="77777777" w:rsidR="00E36FBA" w:rsidRDefault="00163712" w:rsidP="00163712">
            <w:pPr>
              <w:pStyle w:val="ListParagraph"/>
              <w:numPr>
                <w:ilvl w:val="0"/>
                <w:numId w:val="10"/>
              </w:numPr>
              <w:shd w:val="clear" w:color="auto" w:fill="FFFFFF"/>
              <w:spacing w:before="120" w:after="120"/>
              <w:ind w:left="714" w:hanging="357"/>
              <w:contextualSpacing w:val="0"/>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 xml:space="preserve">Providing </w:t>
            </w:r>
            <w:r w:rsidRPr="00C87F65">
              <w:rPr>
                <w:rFonts w:ascii="Arial" w:eastAsia="Times New Roman" w:hAnsi="Arial" w:cs="Arial"/>
                <w:color w:val="222222"/>
                <w:sz w:val="24"/>
                <w:szCs w:val="24"/>
                <w:lang w:val="en" w:eastAsia="en-GB"/>
              </w:rPr>
              <w:t xml:space="preserve">contact </w:t>
            </w:r>
            <w:r>
              <w:rPr>
                <w:rFonts w:ascii="Arial" w:eastAsia="Times New Roman" w:hAnsi="Arial" w:cs="Arial"/>
                <w:color w:val="222222"/>
                <w:sz w:val="24"/>
                <w:szCs w:val="24"/>
                <w:lang w:val="en" w:eastAsia="en-GB"/>
              </w:rPr>
              <w:t xml:space="preserve">and befriending </w:t>
            </w:r>
            <w:r w:rsidRPr="00C87F65">
              <w:rPr>
                <w:rFonts w:ascii="Arial" w:eastAsia="Times New Roman" w:hAnsi="Arial" w:cs="Arial"/>
                <w:color w:val="222222"/>
                <w:sz w:val="24"/>
                <w:szCs w:val="24"/>
                <w:lang w:val="en" w:eastAsia="en-GB"/>
              </w:rPr>
              <w:t>calls</w:t>
            </w:r>
            <w:r>
              <w:rPr>
                <w:rFonts w:ascii="Arial" w:eastAsia="Times New Roman" w:hAnsi="Arial" w:cs="Arial"/>
                <w:color w:val="222222"/>
                <w:sz w:val="24"/>
                <w:szCs w:val="24"/>
                <w:lang w:val="en" w:eastAsia="en-GB"/>
              </w:rPr>
              <w:t xml:space="preserve"> to reduce social isolation</w:t>
            </w:r>
          </w:p>
          <w:p w14:paraId="68AAEC73" w14:textId="47635A12" w:rsidR="00163712" w:rsidRPr="00E36FBA" w:rsidRDefault="00163712" w:rsidP="006A3C22">
            <w:pPr>
              <w:pStyle w:val="ListParagraph"/>
              <w:numPr>
                <w:ilvl w:val="0"/>
                <w:numId w:val="10"/>
              </w:numPr>
              <w:shd w:val="clear" w:color="auto" w:fill="FFFFFF"/>
              <w:spacing w:before="120" w:after="240"/>
              <w:ind w:left="714" w:hanging="357"/>
              <w:contextualSpacing w:val="0"/>
              <w:rPr>
                <w:rFonts w:ascii="Arial" w:eastAsia="Times New Roman" w:hAnsi="Arial" w:cs="Arial"/>
                <w:color w:val="222222"/>
                <w:sz w:val="24"/>
                <w:szCs w:val="24"/>
                <w:lang w:val="en" w:eastAsia="en-GB"/>
              </w:rPr>
            </w:pPr>
            <w:r w:rsidRPr="00E36FBA">
              <w:rPr>
                <w:rFonts w:ascii="Arial" w:eastAsia="Times New Roman" w:hAnsi="Arial" w:cs="Arial"/>
                <w:color w:val="222222"/>
                <w:sz w:val="24"/>
                <w:szCs w:val="24"/>
                <w:lang w:val="en" w:eastAsia="en-GB"/>
              </w:rPr>
              <w:t>Support with financial needs (through welfare benefits advice and financial hardship funds).</w:t>
            </w:r>
          </w:p>
        </w:tc>
      </w:tr>
      <w:tr w:rsidR="00163712" w14:paraId="5A1AD2EA" w14:textId="77777777" w:rsidTr="008B588C">
        <w:tc>
          <w:tcPr>
            <w:tcW w:w="9918" w:type="dxa"/>
            <w:gridSpan w:val="3"/>
            <w:tcBorders>
              <w:bottom w:val="nil"/>
            </w:tcBorders>
          </w:tcPr>
          <w:p w14:paraId="7C37537F" w14:textId="77777777" w:rsidR="00163712" w:rsidRDefault="00163712" w:rsidP="00163712">
            <w:pPr>
              <w:spacing w:before="210" w:after="210"/>
              <w:rPr>
                <w:rFonts w:ascii="Arial" w:eastAsia="Times New Roman" w:hAnsi="Arial" w:cs="Arial"/>
                <w:b/>
                <w:bCs/>
                <w:color w:val="222222"/>
                <w:sz w:val="24"/>
                <w:szCs w:val="24"/>
                <w:lang w:val="en" w:eastAsia="en-GB"/>
              </w:rPr>
            </w:pPr>
            <w:r>
              <w:rPr>
                <w:rFonts w:ascii="Arial" w:eastAsia="Times New Roman" w:hAnsi="Arial" w:cs="Arial"/>
                <w:b/>
                <w:bCs/>
                <w:color w:val="222222"/>
                <w:sz w:val="24"/>
                <w:szCs w:val="24"/>
                <w:lang w:val="en" w:eastAsia="en-GB"/>
              </w:rPr>
              <w:lastRenderedPageBreak/>
              <w:t>Getting help</w:t>
            </w:r>
          </w:p>
          <w:p w14:paraId="64854A9F" w14:textId="77777777" w:rsidR="00163712" w:rsidRDefault="00163712" w:rsidP="00163712">
            <w:pPr>
              <w:pStyle w:val="ListParagraph"/>
              <w:numPr>
                <w:ilvl w:val="0"/>
                <w:numId w:val="11"/>
              </w:numPr>
              <w:spacing w:before="210" w:after="210"/>
              <w:ind w:left="714" w:hanging="357"/>
              <w:contextualSpacing w:val="0"/>
              <w:rPr>
                <w:rFonts w:ascii="Arial" w:eastAsia="Times New Roman" w:hAnsi="Arial" w:cs="Arial"/>
                <w:color w:val="222222"/>
                <w:sz w:val="24"/>
                <w:szCs w:val="24"/>
                <w:lang w:val="en" w:eastAsia="en-GB"/>
              </w:rPr>
            </w:pPr>
            <w:r w:rsidRPr="00114EC4">
              <w:rPr>
                <w:rFonts w:ascii="Arial" w:eastAsia="Times New Roman" w:hAnsi="Arial" w:cs="Arial"/>
                <w:color w:val="222222"/>
                <w:sz w:val="24"/>
                <w:szCs w:val="24"/>
                <w:lang w:val="en" w:eastAsia="en-GB"/>
              </w:rPr>
              <w:t xml:space="preserve">Anyone on the Shielded list </w:t>
            </w:r>
            <w:r w:rsidRPr="00114EC4">
              <w:rPr>
                <w:rFonts w:ascii="Arial" w:eastAsia="Times New Roman" w:hAnsi="Arial" w:cs="Arial"/>
                <w:color w:val="222222"/>
                <w:sz w:val="24"/>
                <w:szCs w:val="24"/>
                <w:u w:val="single"/>
                <w:lang w:val="en" w:eastAsia="en-GB"/>
              </w:rPr>
              <w:t>and</w:t>
            </w:r>
            <w:r w:rsidRPr="00114EC4">
              <w:rPr>
                <w:rFonts w:ascii="Arial" w:eastAsia="Times New Roman" w:hAnsi="Arial" w:cs="Arial"/>
                <w:color w:val="222222"/>
                <w:sz w:val="24"/>
                <w:szCs w:val="24"/>
                <w:lang w:val="en" w:eastAsia="en-GB"/>
              </w:rPr>
              <w:t xml:space="preserve"> who has registered with the Government for help is </w:t>
            </w:r>
            <w:r w:rsidRPr="00B53764">
              <w:rPr>
                <w:rFonts w:ascii="Arial" w:eastAsia="Times New Roman" w:hAnsi="Arial" w:cs="Arial"/>
                <w:color w:val="222222"/>
                <w:sz w:val="24"/>
                <w:szCs w:val="24"/>
                <w:u w:val="single"/>
                <w:lang w:val="en" w:eastAsia="en-GB"/>
              </w:rPr>
              <w:t>contacted directly</w:t>
            </w:r>
            <w:r w:rsidRPr="00114EC4">
              <w:rPr>
                <w:rFonts w:ascii="Arial" w:eastAsia="Times New Roman" w:hAnsi="Arial" w:cs="Arial"/>
                <w:color w:val="222222"/>
                <w:sz w:val="24"/>
                <w:szCs w:val="24"/>
                <w:lang w:val="en" w:eastAsia="en-GB"/>
              </w:rPr>
              <w:t xml:space="preserve"> by the </w:t>
            </w:r>
            <w:r>
              <w:rPr>
                <w:rFonts w:ascii="Arial" w:eastAsia="Times New Roman" w:hAnsi="Arial" w:cs="Arial"/>
                <w:color w:val="222222"/>
                <w:sz w:val="24"/>
                <w:szCs w:val="24"/>
                <w:lang w:val="en" w:eastAsia="en-GB"/>
              </w:rPr>
              <w:t xml:space="preserve">Hubs </w:t>
            </w:r>
            <w:r w:rsidRPr="00114EC4">
              <w:rPr>
                <w:rFonts w:ascii="Arial" w:eastAsia="Times New Roman" w:hAnsi="Arial" w:cs="Arial"/>
                <w:color w:val="222222"/>
                <w:sz w:val="24"/>
                <w:szCs w:val="24"/>
                <w:lang w:val="en" w:eastAsia="en-GB"/>
              </w:rPr>
              <w:t xml:space="preserve">to discuss what help they may need.  </w:t>
            </w:r>
          </w:p>
          <w:p w14:paraId="2367A467" w14:textId="16A574FA" w:rsidR="00163712" w:rsidRPr="00163712" w:rsidRDefault="00163712" w:rsidP="007A6370">
            <w:pPr>
              <w:pStyle w:val="ListParagraph"/>
              <w:numPr>
                <w:ilvl w:val="0"/>
                <w:numId w:val="11"/>
              </w:numPr>
              <w:spacing w:before="210"/>
              <w:ind w:left="714" w:hanging="357"/>
              <w:contextualSpacing w:val="0"/>
              <w:rPr>
                <w:rFonts w:ascii="Arial" w:eastAsia="Times New Roman" w:hAnsi="Arial" w:cs="Arial"/>
                <w:color w:val="222222"/>
                <w:sz w:val="24"/>
                <w:szCs w:val="24"/>
                <w:lang w:val="en" w:eastAsia="en-GB"/>
              </w:rPr>
            </w:pPr>
            <w:r w:rsidRPr="00163712">
              <w:rPr>
                <w:rFonts w:ascii="Arial" w:eastAsia="Times New Roman" w:hAnsi="Arial" w:cs="Arial"/>
                <w:color w:val="222222"/>
                <w:sz w:val="24"/>
                <w:szCs w:val="24"/>
                <w:lang w:val="en" w:eastAsia="en-GB"/>
              </w:rPr>
              <w:t xml:space="preserve">An individual can register for help with the Hub themselves or a relative, friend, professional can register a vulnerable person on their behalf.  </w:t>
            </w:r>
          </w:p>
        </w:tc>
      </w:tr>
      <w:tr w:rsidR="00163712" w:rsidRPr="00163712" w14:paraId="5349AD60" w14:textId="77777777" w:rsidTr="008B588C">
        <w:tc>
          <w:tcPr>
            <w:tcW w:w="9918" w:type="dxa"/>
            <w:gridSpan w:val="3"/>
            <w:tcBorders>
              <w:top w:val="nil"/>
              <w:bottom w:val="nil"/>
            </w:tcBorders>
          </w:tcPr>
          <w:p w14:paraId="15CF7860" w14:textId="77777777" w:rsidR="00163712" w:rsidRPr="00163712" w:rsidRDefault="00163712" w:rsidP="00163712">
            <w:pPr>
              <w:rPr>
                <w:rFonts w:ascii="Arial" w:eastAsia="Times New Roman" w:hAnsi="Arial" w:cs="Arial"/>
                <w:color w:val="222222"/>
                <w:sz w:val="24"/>
                <w:szCs w:val="24"/>
                <w:lang w:val="en" w:eastAsia="en-GB"/>
              </w:rPr>
            </w:pPr>
          </w:p>
        </w:tc>
      </w:tr>
      <w:tr w:rsidR="00163712" w14:paraId="4821E0B9" w14:textId="77777777" w:rsidTr="009552A5">
        <w:tc>
          <w:tcPr>
            <w:tcW w:w="421" w:type="dxa"/>
            <w:tcBorders>
              <w:top w:val="nil"/>
              <w:bottom w:val="nil"/>
            </w:tcBorders>
          </w:tcPr>
          <w:p w14:paraId="4F0BDAF7" w14:textId="77777777" w:rsidR="00163712" w:rsidRPr="00163712" w:rsidRDefault="00163712" w:rsidP="00163712">
            <w:pPr>
              <w:spacing w:before="210" w:after="210"/>
              <w:rPr>
                <w:rFonts w:ascii="Arial" w:eastAsia="Times New Roman" w:hAnsi="Arial" w:cs="Arial"/>
                <w:color w:val="222222"/>
                <w:sz w:val="24"/>
                <w:szCs w:val="24"/>
                <w:lang w:val="en" w:eastAsia="en-GB"/>
              </w:rPr>
            </w:pPr>
            <w:bookmarkStart w:id="1" w:name="_Hlk37673026"/>
          </w:p>
        </w:tc>
        <w:tc>
          <w:tcPr>
            <w:tcW w:w="9072" w:type="dxa"/>
            <w:tcBorders>
              <w:top w:val="single" w:sz="4" w:space="0" w:color="auto"/>
              <w:bottom w:val="single" w:sz="4" w:space="0" w:color="auto"/>
            </w:tcBorders>
            <w:shd w:val="clear" w:color="auto" w:fill="F2F2F2" w:themeFill="background1" w:themeFillShade="F2"/>
          </w:tcPr>
          <w:p w14:paraId="14DC0B3A" w14:textId="0737D9DF" w:rsidR="00163712" w:rsidRPr="00163712" w:rsidRDefault="0052405B" w:rsidP="00163712">
            <w:pPr>
              <w:spacing w:before="210" w:after="210"/>
              <w:rPr>
                <w:rFonts w:ascii="Arial" w:eastAsia="Times New Roman" w:hAnsi="Arial" w:cs="Arial"/>
                <w:color w:val="222222"/>
                <w:sz w:val="24"/>
                <w:szCs w:val="24"/>
                <w:lang w:val="en" w:eastAsia="en-GB"/>
              </w:rPr>
            </w:pPr>
            <w:hyperlink r:id="rId7" w:history="1">
              <w:r w:rsidR="00163712" w:rsidRPr="0020585D">
                <w:rPr>
                  <w:rStyle w:val="Hyperlink"/>
                  <w:rFonts w:ascii="Arial" w:eastAsia="Times New Roman" w:hAnsi="Arial" w:cs="Arial"/>
                  <w:sz w:val="28"/>
                  <w:szCs w:val="28"/>
                  <w:lang w:val="en" w:eastAsia="en-GB"/>
                </w:rPr>
                <w:t>Derby Covid Community Response Hub</w:t>
              </w:r>
            </w:hyperlink>
            <w:r w:rsidR="00163712" w:rsidRPr="0020585D">
              <w:rPr>
                <w:rFonts w:ascii="Arial" w:eastAsia="Times New Roman" w:hAnsi="Arial" w:cs="Arial"/>
                <w:color w:val="222222"/>
                <w:sz w:val="28"/>
                <w:szCs w:val="28"/>
                <w:lang w:val="en" w:eastAsia="en-GB"/>
              </w:rPr>
              <w:br/>
            </w:r>
            <w:r w:rsidR="00163712" w:rsidRPr="0020585D">
              <w:rPr>
                <w:rFonts w:ascii="Arial" w:eastAsia="Times New Roman" w:hAnsi="Arial" w:cs="Arial"/>
                <w:color w:val="222222"/>
                <w:sz w:val="28"/>
                <w:szCs w:val="28"/>
                <w:lang w:val="en" w:eastAsia="en-GB"/>
              </w:rPr>
              <w:br/>
              <w:t>Tel: 01332 640000</w:t>
            </w:r>
            <w:r w:rsidR="00163712" w:rsidRPr="0020585D">
              <w:rPr>
                <w:rFonts w:ascii="Arial" w:eastAsia="Times New Roman" w:hAnsi="Arial" w:cs="Arial"/>
                <w:color w:val="222222"/>
                <w:sz w:val="28"/>
                <w:szCs w:val="28"/>
                <w:lang w:val="en" w:eastAsia="en-GB"/>
              </w:rPr>
              <w:br/>
              <w:t xml:space="preserve">Email: </w:t>
            </w:r>
            <w:hyperlink r:id="rId8" w:history="1">
              <w:r w:rsidR="00163712" w:rsidRPr="0020585D">
                <w:rPr>
                  <w:rStyle w:val="Hyperlink"/>
                  <w:rFonts w:ascii="Arial" w:eastAsia="Times New Roman" w:hAnsi="Arial" w:cs="Arial"/>
                  <w:sz w:val="28"/>
                  <w:szCs w:val="28"/>
                  <w:lang w:val="en" w:eastAsia="en-GB"/>
                </w:rPr>
                <w:t>covidsupport@communityactionderby.org.uk</w:t>
              </w:r>
            </w:hyperlink>
            <w:r w:rsidR="00163712" w:rsidRPr="0020585D">
              <w:rPr>
                <w:rFonts w:ascii="Arial" w:eastAsia="Times New Roman" w:hAnsi="Arial" w:cs="Arial"/>
                <w:color w:val="222222"/>
                <w:sz w:val="28"/>
                <w:szCs w:val="28"/>
                <w:lang w:val="en" w:eastAsia="en-GB"/>
              </w:rPr>
              <w:t xml:space="preserve"> </w:t>
            </w:r>
            <w:r w:rsidR="00163712" w:rsidRPr="0020585D">
              <w:rPr>
                <w:rFonts w:ascii="Arial" w:eastAsia="Times New Roman" w:hAnsi="Arial" w:cs="Arial"/>
                <w:color w:val="222222"/>
                <w:sz w:val="28"/>
                <w:szCs w:val="28"/>
                <w:lang w:val="en" w:eastAsia="en-GB"/>
              </w:rPr>
              <w:br/>
            </w:r>
            <w:r w:rsidR="00163712" w:rsidRPr="0020585D">
              <w:rPr>
                <w:rFonts w:ascii="Arial" w:eastAsia="Times New Roman" w:hAnsi="Arial" w:cs="Arial"/>
                <w:color w:val="222222"/>
                <w:sz w:val="28"/>
                <w:szCs w:val="28"/>
                <w:lang w:val="en" w:eastAsia="en-GB"/>
              </w:rPr>
              <w:br/>
              <w:t>Open: 9.00am to 6pm – everyday</w:t>
            </w:r>
          </w:p>
        </w:tc>
        <w:tc>
          <w:tcPr>
            <w:tcW w:w="425" w:type="dxa"/>
            <w:tcBorders>
              <w:top w:val="nil"/>
              <w:bottom w:val="nil"/>
            </w:tcBorders>
          </w:tcPr>
          <w:p w14:paraId="5DF982F5" w14:textId="457FB33C" w:rsidR="00163712" w:rsidRPr="00163712" w:rsidRDefault="00163712" w:rsidP="00163712">
            <w:pPr>
              <w:spacing w:before="210" w:after="210"/>
              <w:rPr>
                <w:rFonts w:ascii="Arial" w:eastAsia="Times New Roman" w:hAnsi="Arial" w:cs="Arial"/>
                <w:color w:val="222222"/>
                <w:sz w:val="24"/>
                <w:szCs w:val="24"/>
                <w:lang w:val="en" w:eastAsia="en-GB"/>
              </w:rPr>
            </w:pPr>
          </w:p>
        </w:tc>
      </w:tr>
      <w:bookmarkEnd w:id="1"/>
      <w:tr w:rsidR="00163712" w:rsidRPr="00163712" w14:paraId="38626D07" w14:textId="77777777" w:rsidTr="008B588C">
        <w:tc>
          <w:tcPr>
            <w:tcW w:w="9918" w:type="dxa"/>
            <w:gridSpan w:val="3"/>
            <w:tcBorders>
              <w:top w:val="nil"/>
              <w:bottom w:val="nil"/>
            </w:tcBorders>
          </w:tcPr>
          <w:p w14:paraId="4297108B" w14:textId="77777777" w:rsidR="00163712" w:rsidRPr="00163712" w:rsidRDefault="00163712" w:rsidP="00163712">
            <w:pPr>
              <w:rPr>
                <w:rFonts w:ascii="Arial" w:eastAsia="Times New Roman" w:hAnsi="Arial" w:cs="Arial"/>
                <w:color w:val="222222"/>
                <w:sz w:val="24"/>
                <w:szCs w:val="24"/>
                <w:lang w:val="en" w:eastAsia="en-GB"/>
              </w:rPr>
            </w:pPr>
          </w:p>
        </w:tc>
      </w:tr>
      <w:tr w:rsidR="00163712" w14:paraId="5A6AF24A" w14:textId="77777777" w:rsidTr="009552A5">
        <w:tc>
          <w:tcPr>
            <w:tcW w:w="421" w:type="dxa"/>
            <w:tcBorders>
              <w:top w:val="nil"/>
              <w:bottom w:val="nil"/>
            </w:tcBorders>
          </w:tcPr>
          <w:p w14:paraId="2EA6E20E" w14:textId="77777777" w:rsidR="00163712" w:rsidRPr="00163712" w:rsidRDefault="00163712" w:rsidP="00B57D7A">
            <w:pPr>
              <w:spacing w:before="210" w:after="210"/>
              <w:rPr>
                <w:rFonts w:ascii="Arial" w:eastAsia="Times New Roman" w:hAnsi="Arial" w:cs="Arial"/>
                <w:color w:val="222222"/>
                <w:sz w:val="24"/>
                <w:szCs w:val="24"/>
                <w:lang w:val="en" w:eastAsia="en-GB"/>
              </w:rPr>
            </w:pPr>
          </w:p>
        </w:tc>
        <w:tc>
          <w:tcPr>
            <w:tcW w:w="9072" w:type="dxa"/>
            <w:tcBorders>
              <w:top w:val="single" w:sz="4" w:space="0" w:color="auto"/>
              <w:bottom w:val="single" w:sz="4" w:space="0" w:color="auto"/>
            </w:tcBorders>
            <w:shd w:val="clear" w:color="auto" w:fill="F2F2F2" w:themeFill="background1" w:themeFillShade="F2"/>
          </w:tcPr>
          <w:p w14:paraId="11464ACB" w14:textId="77777777" w:rsidR="00163712" w:rsidRPr="0020585D" w:rsidRDefault="0052405B" w:rsidP="00723430">
            <w:pPr>
              <w:shd w:val="clear" w:color="auto" w:fill="FFFFFF"/>
              <w:spacing w:before="240" w:after="240"/>
              <w:rPr>
                <w:rFonts w:ascii="Arial" w:eastAsia="Times New Roman" w:hAnsi="Arial" w:cs="Arial"/>
                <w:color w:val="222222"/>
                <w:sz w:val="28"/>
                <w:szCs w:val="28"/>
                <w:lang w:val="en" w:eastAsia="en-GB"/>
              </w:rPr>
            </w:pPr>
            <w:hyperlink r:id="rId9" w:history="1">
              <w:r w:rsidR="00163712" w:rsidRPr="0020585D">
                <w:rPr>
                  <w:rStyle w:val="Hyperlink"/>
                  <w:rFonts w:ascii="Arial" w:eastAsia="Times New Roman" w:hAnsi="Arial" w:cs="Arial"/>
                  <w:sz w:val="28"/>
                  <w:szCs w:val="28"/>
                  <w:lang w:val="en" w:eastAsia="en-GB"/>
                </w:rPr>
                <w:t>Derbyshire Community Response Unit</w:t>
              </w:r>
            </w:hyperlink>
          </w:p>
          <w:p w14:paraId="50B00F62" w14:textId="77777777" w:rsidR="00163712" w:rsidRDefault="00163712" w:rsidP="00723430">
            <w:pPr>
              <w:spacing w:before="240" w:after="240"/>
              <w:contextualSpacing/>
              <w:rPr>
                <w:rFonts w:ascii="Arial" w:eastAsia="Times New Roman" w:hAnsi="Arial" w:cs="Arial"/>
                <w:color w:val="222222"/>
                <w:sz w:val="28"/>
                <w:szCs w:val="28"/>
                <w:lang w:eastAsia="en-GB"/>
              </w:rPr>
            </w:pPr>
            <w:r w:rsidRPr="0020585D">
              <w:rPr>
                <w:rFonts w:ascii="Arial" w:eastAsia="Times New Roman" w:hAnsi="Arial" w:cs="Arial"/>
                <w:color w:val="222222"/>
                <w:sz w:val="28"/>
                <w:szCs w:val="28"/>
                <w:lang w:eastAsia="en-GB"/>
              </w:rPr>
              <w:t>Tel: 01629 535091</w:t>
            </w:r>
          </w:p>
          <w:p w14:paraId="0D4B00F1" w14:textId="77777777" w:rsidR="00163712" w:rsidRPr="0020585D" w:rsidRDefault="00163712" w:rsidP="00723430">
            <w:pPr>
              <w:spacing w:before="240" w:after="240"/>
              <w:contextualSpacing/>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 xml:space="preserve">Email: </w:t>
            </w:r>
            <w:hyperlink r:id="rId10" w:history="1">
              <w:r w:rsidRPr="00CC28A2">
                <w:rPr>
                  <w:rStyle w:val="Hyperlink"/>
                  <w:rFonts w:ascii="Arial" w:eastAsia="Times New Roman" w:hAnsi="Arial" w:cs="Arial"/>
                  <w:sz w:val="28"/>
                  <w:szCs w:val="28"/>
                  <w:lang w:eastAsia="en-GB"/>
                </w:rPr>
                <w:t>ASCH.CommunityResponseUnit@derbyshire.gov.uk</w:t>
              </w:r>
            </w:hyperlink>
            <w:r>
              <w:rPr>
                <w:rFonts w:ascii="Arial" w:eastAsia="Times New Roman" w:hAnsi="Arial" w:cs="Arial"/>
                <w:color w:val="222222"/>
                <w:sz w:val="28"/>
                <w:szCs w:val="28"/>
                <w:lang w:eastAsia="en-GB"/>
              </w:rPr>
              <w:t xml:space="preserve"> </w:t>
            </w:r>
          </w:p>
          <w:p w14:paraId="116FC4F7" w14:textId="77777777" w:rsidR="00163712" w:rsidRPr="0020585D" w:rsidRDefault="0052405B" w:rsidP="00723430">
            <w:pPr>
              <w:spacing w:before="240" w:after="240"/>
              <w:rPr>
                <w:rFonts w:ascii="Arial" w:eastAsia="Times New Roman" w:hAnsi="Arial" w:cs="Arial"/>
                <w:color w:val="222222"/>
                <w:sz w:val="28"/>
                <w:szCs w:val="28"/>
                <w:lang w:val="en" w:eastAsia="en-GB"/>
              </w:rPr>
            </w:pPr>
            <w:hyperlink r:id="rId11" w:history="1">
              <w:r w:rsidR="00163712" w:rsidRPr="0020585D">
                <w:rPr>
                  <w:rStyle w:val="Hyperlink"/>
                  <w:rFonts w:ascii="Arial" w:eastAsia="Times New Roman" w:hAnsi="Arial" w:cs="Arial"/>
                  <w:sz w:val="28"/>
                  <w:szCs w:val="28"/>
                  <w:lang w:val="en" w:eastAsia="en-GB"/>
                </w:rPr>
                <w:t>Online registration form</w:t>
              </w:r>
            </w:hyperlink>
          </w:p>
          <w:p w14:paraId="07E4000A" w14:textId="77777777" w:rsidR="00163712" w:rsidRPr="0020585D" w:rsidRDefault="00163712" w:rsidP="00723430">
            <w:pPr>
              <w:spacing w:before="240" w:after="240"/>
              <w:contextualSpacing/>
              <w:rPr>
                <w:rFonts w:ascii="Arial" w:eastAsia="Times New Roman" w:hAnsi="Arial" w:cs="Arial"/>
                <w:color w:val="222222"/>
                <w:sz w:val="28"/>
                <w:szCs w:val="28"/>
                <w:lang w:val="en" w:eastAsia="en-GB"/>
              </w:rPr>
            </w:pPr>
            <w:r w:rsidRPr="0020585D">
              <w:rPr>
                <w:rFonts w:ascii="Arial" w:eastAsia="Times New Roman" w:hAnsi="Arial" w:cs="Arial"/>
                <w:color w:val="222222"/>
                <w:sz w:val="28"/>
                <w:szCs w:val="28"/>
                <w:lang w:val="en" w:eastAsia="en-GB"/>
              </w:rPr>
              <w:t>Open: Monday to Friday 9am to 5pm</w:t>
            </w:r>
          </w:p>
          <w:p w14:paraId="533AF6F9" w14:textId="76E024F3" w:rsidR="00163712" w:rsidRPr="00163712" w:rsidRDefault="00163712" w:rsidP="00723430">
            <w:pPr>
              <w:spacing w:before="210" w:after="210"/>
              <w:rPr>
                <w:rFonts w:ascii="Arial" w:eastAsia="Times New Roman" w:hAnsi="Arial" w:cs="Arial"/>
                <w:color w:val="222222"/>
                <w:sz w:val="24"/>
                <w:szCs w:val="24"/>
                <w:lang w:val="en" w:eastAsia="en-GB"/>
              </w:rPr>
            </w:pPr>
            <w:r>
              <w:rPr>
                <w:rFonts w:ascii="Arial" w:eastAsia="Times New Roman" w:hAnsi="Arial" w:cs="Arial"/>
                <w:color w:val="222222"/>
                <w:sz w:val="28"/>
                <w:szCs w:val="28"/>
                <w:lang w:val="en" w:eastAsia="en-GB"/>
              </w:rPr>
              <w:t xml:space="preserve">           </w:t>
            </w:r>
            <w:r w:rsidRPr="0020585D">
              <w:rPr>
                <w:rFonts w:ascii="Arial" w:eastAsia="Times New Roman" w:hAnsi="Arial" w:cs="Arial"/>
                <w:color w:val="222222"/>
                <w:sz w:val="28"/>
                <w:szCs w:val="28"/>
                <w:lang w:val="en" w:eastAsia="en-GB"/>
              </w:rPr>
              <w:t>Saturday 9am to 1pm</w:t>
            </w:r>
          </w:p>
        </w:tc>
        <w:tc>
          <w:tcPr>
            <w:tcW w:w="425" w:type="dxa"/>
            <w:tcBorders>
              <w:top w:val="nil"/>
              <w:bottom w:val="nil"/>
            </w:tcBorders>
          </w:tcPr>
          <w:p w14:paraId="18218EAB" w14:textId="77777777" w:rsidR="00163712" w:rsidRPr="00163712" w:rsidRDefault="00163712" w:rsidP="00B57D7A">
            <w:pPr>
              <w:spacing w:before="210" w:after="210"/>
              <w:rPr>
                <w:rFonts w:ascii="Arial" w:eastAsia="Times New Roman" w:hAnsi="Arial" w:cs="Arial"/>
                <w:color w:val="222222"/>
                <w:sz w:val="24"/>
                <w:szCs w:val="24"/>
                <w:lang w:val="en" w:eastAsia="en-GB"/>
              </w:rPr>
            </w:pPr>
          </w:p>
        </w:tc>
      </w:tr>
      <w:tr w:rsidR="0020585D" w14:paraId="2CE9B27B" w14:textId="77777777" w:rsidTr="008B588C">
        <w:tc>
          <w:tcPr>
            <w:tcW w:w="9918" w:type="dxa"/>
            <w:gridSpan w:val="3"/>
            <w:tcBorders>
              <w:top w:val="nil"/>
            </w:tcBorders>
          </w:tcPr>
          <w:p w14:paraId="605B62C9" w14:textId="38E055BF" w:rsidR="0020585D" w:rsidRDefault="0020585D" w:rsidP="006A3C22">
            <w:pPr>
              <w:ind w:left="1440"/>
              <w:rPr>
                <w:rFonts w:ascii="Arial" w:eastAsia="Times New Roman" w:hAnsi="Arial" w:cs="Arial"/>
                <w:color w:val="222222"/>
                <w:sz w:val="24"/>
                <w:szCs w:val="24"/>
                <w:lang w:val="en" w:eastAsia="en-GB"/>
              </w:rPr>
            </w:pPr>
          </w:p>
        </w:tc>
      </w:tr>
    </w:tbl>
    <w:p w14:paraId="260ADB82" w14:textId="3CA94FE1" w:rsidR="00C87F65" w:rsidRPr="006A3C22" w:rsidRDefault="00C87F65" w:rsidP="0060031C">
      <w:pPr>
        <w:shd w:val="clear" w:color="auto" w:fill="FFFFFF"/>
        <w:spacing w:before="120" w:after="120" w:line="240" w:lineRule="auto"/>
        <w:ind w:left="357"/>
        <w:rPr>
          <w:rFonts w:ascii="Arial" w:eastAsia="Times New Roman" w:hAnsi="Arial" w:cs="Arial"/>
          <w:color w:val="222222"/>
          <w:sz w:val="24"/>
          <w:szCs w:val="24"/>
          <w:lang w:val="en" w:eastAsia="en-GB"/>
        </w:rPr>
      </w:pPr>
    </w:p>
    <w:tbl>
      <w:tblPr>
        <w:tblStyle w:val="TableGrid"/>
        <w:tblW w:w="9918" w:type="dxa"/>
        <w:tblLook w:val="04A0" w:firstRow="1" w:lastRow="0" w:firstColumn="1" w:lastColumn="0" w:noHBand="0" w:noVBand="1"/>
      </w:tblPr>
      <w:tblGrid>
        <w:gridCol w:w="9918"/>
      </w:tblGrid>
      <w:tr w:rsidR="00E11D25" w14:paraId="06A24B13" w14:textId="77777777" w:rsidTr="008B588C">
        <w:tc>
          <w:tcPr>
            <w:tcW w:w="9918" w:type="dxa"/>
          </w:tcPr>
          <w:p w14:paraId="49A96DEC" w14:textId="4097CD67" w:rsidR="001D71B1" w:rsidRPr="006A3C22" w:rsidRDefault="006A3C22" w:rsidP="006A3C22">
            <w:pPr>
              <w:spacing w:before="210" w:after="210"/>
              <w:rPr>
                <w:rFonts w:ascii="Arial" w:eastAsia="Times New Roman" w:hAnsi="Arial" w:cs="Arial"/>
                <w:b/>
                <w:bCs/>
                <w:color w:val="222222"/>
                <w:sz w:val="24"/>
                <w:szCs w:val="24"/>
                <w:lang w:val="en" w:eastAsia="en-GB"/>
              </w:rPr>
            </w:pPr>
            <w:r>
              <w:rPr>
                <w:rFonts w:ascii="Arial" w:eastAsia="Times New Roman" w:hAnsi="Arial" w:cs="Arial"/>
                <w:b/>
                <w:bCs/>
                <w:color w:val="222222"/>
                <w:sz w:val="24"/>
                <w:szCs w:val="24"/>
                <w:lang w:val="en" w:eastAsia="en-GB"/>
              </w:rPr>
              <w:t>What do you need to do?</w:t>
            </w:r>
          </w:p>
          <w:p w14:paraId="6620741A" w14:textId="16EE9EC3" w:rsidR="006A3C22" w:rsidRDefault="006A3C22" w:rsidP="0060031C">
            <w:pPr>
              <w:pStyle w:val="ListParagraph"/>
              <w:numPr>
                <w:ilvl w:val="0"/>
                <w:numId w:val="11"/>
              </w:numPr>
              <w:spacing w:before="120" w:after="120"/>
              <w:ind w:left="357" w:hanging="357"/>
              <w:contextualSpacing w:val="0"/>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If you have patients on the Shielded List, please check they have registered for the national service if they need support.  If they need support over and above this, please register them with the Derby or Derbyshire Community Response Hub/ Unit.</w:t>
            </w:r>
          </w:p>
          <w:p w14:paraId="3BB2A439" w14:textId="7C75B6D3" w:rsidR="006A3C22" w:rsidRDefault="006A3C22" w:rsidP="0060031C">
            <w:pPr>
              <w:pStyle w:val="ListParagraph"/>
              <w:numPr>
                <w:ilvl w:val="0"/>
                <w:numId w:val="11"/>
              </w:numPr>
              <w:spacing w:before="120" w:after="120"/>
              <w:ind w:left="357" w:hanging="357"/>
              <w:contextualSpacing w:val="0"/>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If you have any other patient who is vulnerable</w:t>
            </w:r>
            <w:r w:rsidR="0060031C">
              <w:rPr>
                <w:rFonts w:ascii="Arial" w:eastAsia="Times New Roman" w:hAnsi="Arial" w:cs="Arial"/>
                <w:color w:val="222222"/>
                <w:sz w:val="24"/>
                <w:szCs w:val="24"/>
                <w:lang w:val="en" w:eastAsia="en-GB"/>
              </w:rPr>
              <w:t xml:space="preserve">, </w:t>
            </w:r>
            <w:r>
              <w:rPr>
                <w:rFonts w:ascii="Arial" w:eastAsia="Times New Roman" w:hAnsi="Arial" w:cs="Arial"/>
                <w:color w:val="222222"/>
                <w:sz w:val="24"/>
                <w:szCs w:val="24"/>
                <w:lang w:val="en" w:eastAsia="en-GB"/>
              </w:rPr>
              <w:t>has no other support and needs help please register them for support with the Community Support Hub/ Unit.</w:t>
            </w:r>
          </w:p>
          <w:p w14:paraId="2EF60C5E" w14:textId="2D0BCC10" w:rsidR="0060031C" w:rsidRDefault="0060031C" w:rsidP="0060031C">
            <w:pPr>
              <w:pStyle w:val="ListParagraph"/>
              <w:numPr>
                <w:ilvl w:val="0"/>
                <w:numId w:val="11"/>
              </w:numPr>
              <w:spacing w:before="120" w:after="120"/>
              <w:ind w:left="357" w:hanging="357"/>
              <w:contextualSpacing w:val="0"/>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 xml:space="preserve">Please do not send details to individual voluntary </w:t>
            </w:r>
            <w:proofErr w:type="spellStart"/>
            <w:r>
              <w:rPr>
                <w:rFonts w:ascii="Arial" w:eastAsia="Times New Roman" w:hAnsi="Arial" w:cs="Arial"/>
                <w:color w:val="222222"/>
                <w:sz w:val="24"/>
                <w:szCs w:val="24"/>
                <w:lang w:val="en" w:eastAsia="en-GB"/>
              </w:rPr>
              <w:t>organisations</w:t>
            </w:r>
            <w:proofErr w:type="spellEnd"/>
            <w:r w:rsidR="00723430">
              <w:rPr>
                <w:rFonts w:ascii="Arial" w:eastAsia="Times New Roman" w:hAnsi="Arial" w:cs="Arial"/>
                <w:color w:val="222222"/>
                <w:sz w:val="24"/>
                <w:szCs w:val="24"/>
                <w:lang w:val="en" w:eastAsia="en-GB"/>
              </w:rPr>
              <w:t xml:space="preserve">. </w:t>
            </w:r>
            <w:r>
              <w:rPr>
                <w:rFonts w:ascii="Arial" w:eastAsia="Times New Roman" w:hAnsi="Arial" w:cs="Arial"/>
                <w:color w:val="222222"/>
                <w:sz w:val="24"/>
                <w:szCs w:val="24"/>
                <w:lang w:val="en" w:eastAsia="en-GB"/>
              </w:rPr>
              <w:t xml:space="preserve"> </w:t>
            </w:r>
            <w:r w:rsidR="00723430">
              <w:rPr>
                <w:rFonts w:ascii="Arial" w:eastAsia="Times New Roman" w:hAnsi="Arial" w:cs="Arial"/>
                <w:color w:val="222222"/>
                <w:sz w:val="24"/>
                <w:szCs w:val="24"/>
                <w:lang w:val="en" w:eastAsia="en-GB"/>
              </w:rPr>
              <w:t>T</w:t>
            </w:r>
            <w:r>
              <w:rPr>
                <w:rFonts w:ascii="Arial" w:eastAsia="Times New Roman" w:hAnsi="Arial" w:cs="Arial"/>
                <w:color w:val="222222"/>
                <w:sz w:val="24"/>
                <w:szCs w:val="24"/>
                <w:lang w:val="en" w:eastAsia="en-GB"/>
              </w:rPr>
              <w:t xml:space="preserve">he Hubs are working in partnership with the voluntary sector and coordinating their response.  We can also refer to and use </w:t>
            </w:r>
            <w:proofErr w:type="spellStart"/>
            <w:r>
              <w:rPr>
                <w:rFonts w:ascii="Arial" w:eastAsia="Times New Roman" w:hAnsi="Arial" w:cs="Arial"/>
                <w:color w:val="222222"/>
                <w:sz w:val="24"/>
                <w:szCs w:val="24"/>
                <w:lang w:val="en" w:eastAsia="en-GB"/>
              </w:rPr>
              <w:t>GoodSam</w:t>
            </w:r>
            <w:proofErr w:type="spellEnd"/>
            <w:r>
              <w:rPr>
                <w:rFonts w:ascii="Arial" w:eastAsia="Times New Roman" w:hAnsi="Arial" w:cs="Arial"/>
                <w:color w:val="222222"/>
                <w:sz w:val="24"/>
                <w:szCs w:val="24"/>
                <w:lang w:val="en" w:eastAsia="en-GB"/>
              </w:rPr>
              <w:t xml:space="preserve"> volunteers if needed.</w:t>
            </w:r>
          </w:p>
          <w:p w14:paraId="34A477E4" w14:textId="4C332158" w:rsidR="001D71B1" w:rsidRPr="001D71B1" w:rsidRDefault="001D71B1" w:rsidP="0060031C">
            <w:pPr>
              <w:pStyle w:val="ListParagraph"/>
              <w:numPr>
                <w:ilvl w:val="0"/>
                <w:numId w:val="11"/>
              </w:numPr>
              <w:spacing w:before="210" w:after="120"/>
              <w:ind w:left="357" w:hanging="357"/>
              <w:contextualSpacing w:val="0"/>
              <w:rPr>
                <w:rFonts w:ascii="Arial" w:eastAsia="Times New Roman" w:hAnsi="Arial" w:cs="Arial"/>
                <w:color w:val="222222"/>
                <w:sz w:val="24"/>
                <w:szCs w:val="24"/>
                <w:lang w:val="en" w:eastAsia="en-GB"/>
              </w:rPr>
            </w:pPr>
            <w:r w:rsidRPr="001D71B1">
              <w:rPr>
                <w:rFonts w:ascii="Arial" w:eastAsia="Times New Roman" w:hAnsi="Arial" w:cs="Arial"/>
                <w:color w:val="222222"/>
                <w:sz w:val="24"/>
                <w:szCs w:val="24"/>
                <w:lang w:val="en" w:eastAsia="en-GB"/>
              </w:rPr>
              <w:t xml:space="preserve">If </w:t>
            </w:r>
            <w:r>
              <w:rPr>
                <w:rFonts w:ascii="Arial" w:eastAsia="Times New Roman" w:hAnsi="Arial" w:cs="Arial"/>
                <w:color w:val="222222"/>
                <w:sz w:val="24"/>
                <w:szCs w:val="24"/>
                <w:lang w:val="en" w:eastAsia="en-GB"/>
              </w:rPr>
              <w:t>you have a</w:t>
            </w:r>
            <w:r w:rsidRPr="001D71B1">
              <w:rPr>
                <w:rFonts w:ascii="Arial" w:eastAsia="Times New Roman" w:hAnsi="Arial" w:cs="Arial"/>
                <w:color w:val="222222"/>
                <w:sz w:val="24"/>
                <w:szCs w:val="24"/>
                <w:lang w:val="en" w:eastAsia="en-GB"/>
              </w:rPr>
              <w:t xml:space="preserve"> list of vulnerable people who </w:t>
            </w:r>
            <w:r>
              <w:rPr>
                <w:rFonts w:ascii="Arial" w:eastAsia="Times New Roman" w:hAnsi="Arial" w:cs="Arial"/>
                <w:color w:val="222222"/>
                <w:sz w:val="24"/>
                <w:szCs w:val="24"/>
                <w:lang w:val="en" w:eastAsia="en-GB"/>
              </w:rPr>
              <w:t>you think are</w:t>
            </w:r>
            <w:r w:rsidRPr="001D71B1">
              <w:rPr>
                <w:rFonts w:ascii="Arial" w:eastAsia="Times New Roman" w:hAnsi="Arial" w:cs="Arial"/>
                <w:color w:val="222222"/>
                <w:sz w:val="24"/>
                <w:szCs w:val="24"/>
                <w:lang w:val="en" w:eastAsia="en-GB"/>
              </w:rPr>
              <w:t xml:space="preserve"> struggling to meet their basic needs and may not have any support, the </w:t>
            </w:r>
            <w:r>
              <w:rPr>
                <w:rFonts w:ascii="Arial" w:eastAsia="Times New Roman" w:hAnsi="Arial" w:cs="Arial"/>
                <w:color w:val="222222"/>
                <w:sz w:val="24"/>
                <w:szCs w:val="24"/>
                <w:lang w:val="en" w:eastAsia="en-GB"/>
              </w:rPr>
              <w:t>Hubs</w:t>
            </w:r>
            <w:r w:rsidRPr="001D71B1">
              <w:rPr>
                <w:rFonts w:ascii="Arial" w:eastAsia="Times New Roman" w:hAnsi="Arial" w:cs="Arial"/>
                <w:color w:val="222222"/>
                <w:sz w:val="24"/>
                <w:szCs w:val="24"/>
                <w:lang w:val="en" w:eastAsia="en-GB"/>
              </w:rPr>
              <w:t xml:space="preserve"> can contact them directly to discuss what support they may need.  Please provide:</w:t>
            </w:r>
          </w:p>
          <w:p w14:paraId="2498369A" w14:textId="77777777" w:rsidR="001D71B1" w:rsidRPr="001D71B1" w:rsidRDefault="001D71B1" w:rsidP="001D71B1">
            <w:pPr>
              <w:pStyle w:val="ListParagraph"/>
              <w:numPr>
                <w:ilvl w:val="1"/>
                <w:numId w:val="11"/>
              </w:numPr>
              <w:spacing w:before="210" w:after="210"/>
              <w:rPr>
                <w:rFonts w:ascii="Arial" w:eastAsia="Times New Roman" w:hAnsi="Arial" w:cs="Arial"/>
                <w:color w:val="222222"/>
                <w:sz w:val="24"/>
                <w:szCs w:val="24"/>
                <w:lang w:val="en" w:eastAsia="en-GB"/>
              </w:rPr>
            </w:pPr>
            <w:r w:rsidRPr="001D71B1">
              <w:rPr>
                <w:rFonts w:ascii="Arial" w:eastAsia="Times New Roman" w:hAnsi="Arial" w:cs="Arial"/>
                <w:color w:val="222222"/>
                <w:sz w:val="24"/>
                <w:szCs w:val="24"/>
                <w:lang w:val="en" w:eastAsia="en-GB"/>
              </w:rPr>
              <w:t>Name</w:t>
            </w:r>
          </w:p>
          <w:p w14:paraId="7E738470" w14:textId="77777777" w:rsidR="001D71B1" w:rsidRPr="001D71B1" w:rsidRDefault="001D71B1" w:rsidP="001D71B1">
            <w:pPr>
              <w:pStyle w:val="ListParagraph"/>
              <w:numPr>
                <w:ilvl w:val="1"/>
                <w:numId w:val="11"/>
              </w:numPr>
              <w:spacing w:before="210" w:after="210"/>
              <w:rPr>
                <w:rFonts w:ascii="Arial" w:eastAsia="Times New Roman" w:hAnsi="Arial" w:cs="Arial"/>
                <w:color w:val="222222"/>
                <w:sz w:val="24"/>
                <w:szCs w:val="24"/>
                <w:lang w:val="en" w:eastAsia="en-GB"/>
              </w:rPr>
            </w:pPr>
            <w:r w:rsidRPr="001D71B1">
              <w:rPr>
                <w:rFonts w:ascii="Arial" w:eastAsia="Times New Roman" w:hAnsi="Arial" w:cs="Arial"/>
                <w:color w:val="222222"/>
                <w:sz w:val="24"/>
                <w:szCs w:val="24"/>
                <w:lang w:val="en" w:eastAsia="en-GB"/>
              </w:rPr>
              <w:t>Address including postcode</w:t>
            </w:r>
          </w:p>
          <w:p w14:paraId="30ACBC5E" w14:textId="77777777" w:rsidR="001D71B1" w:rsidRPr="001D71B1" w:rsidRDefault="001D71B1" w:rsidP="001D71B1">
            <w:pPr>
              <w:pStyle w:val="ListParagraph"/>
              <w:numPr>
                <w:ilvl w:val="1"/>
                <w:numId w:val="11"/>
              </w:numPr>
              <w:spacing w:before="210" w:after="210"/>
              <w:rPr>
                <w:rFonts w:ascii="Arial" w:eastAsia="Times New Roman" w:hAnsi="Arial" w:cs="Arial"/>
                <w:color w:val="222222"/>
                <w:sz w:val="24"/>
                <w:szCs w:val="24"/>
                <w:lang w:val="en" w:eastAsia="en-GB"/>
              </w:rPr>
            </w:pPr>
            <w:r w:rsidRPr="001D71B1">
              <w:rPr>
                <w:rFonts w:ascii="Arial" w:eastAsia="Times New Roman" w:hAnsi="Arial" w:cs="Arial"/>
                <w:color w:val="222222"/>
                <w:sz w:val="24"/>
                <w:szCs w:val="24"/>
                <w:lang w:val="en" w:eastAsia="en-GB"/>
              </w:rPr>
              <w:t>Contact Tel no</w:t>
            </w:r>
          </w:p>
          <w:p w14:paraId="6DC32967" w14:textId="77777777" w:rsidR="001D71B1" w:rsidRPr="001D71B1" w:rsidRDefault="001D71B1" w:rsidP="001D71B1">
            <w:pPr>
              <w:pStyle w:val="ListParagraph"/>
              <w:numPr>
                <w:ilvl w:val="1"/>
                <w:numId w:val="11"/>
              </w:numPr>
              <w:spacing w:before="210" w:after="210"/>
              <w:rPr>
                <w:rFonts w:ascii="Arial" w:eastAsia="Times New Roman" w:hAnsi="Arial" w:cs="Arial"/>
                <w:color w:val="222222"/>
                <w:sz w:val="24"/>
                <w:szCs w:val="24"/>
                <w:lang w:val="en" w:eastAsia="en-GB"/>
              </w:rPr>
            </w:pPr>
            <w:r w:rsidRPr="001D71B1">
              <w:rPr>
                <w:rFonts w:ascii="Arial" w:eastAsia="Times New Roman" w:hAnsi="Arial" w:cs="Arial"/>
                <w:color w:val="222222"/>
                <w:sz w:val="24"/>
                <w:szCs w:val="24"/>
                <w:lang w:val="en" w:eastAsia="en-GB"/>
              </w:rPr>
              <w:t>DOB</w:t>
            </w:r>
          </w:p>
          <w:p w14:paraId="14972CE7" w14:textId="670C8C71" w:rsidR="001D71B1" w:rsidRPr="001D71B1" w:rsidRDefault="001D71B1" w:rsidP="001D71B1">
            <w:pPr>
              <w:pStyle w:val="ListParagraph"/>
              <w:numPr>
                <w:ilvl w:val="1"/>
                <w:numId w:val="11"/>
              </w:numPr>
              <w:spacing w:before="210" w:after="210"/>
              <w:rPr>
                <w:rFonts w:ascii="Arial" w:eastAsia="Times New Roman" w:hAnsi="Arial" w:cs="Arial"/>
                <w:color w:val="222222"/>
                <w:sz w:val="24"/>
                <w:szCs w:val="24"/>
                <w:lang w:val="en" w:eastAsia="en-GB"/>
              </w:rPr>
            </w:pPr>
            <w:r w:rsidRPr="001D71B1">
              <w:rPr>
                <w:rFonts w:ascii="Arial" w:eastAsia="Times New Roman" w:hAnsi="Arial" w:cs="Arial"/>
                <w:color w:val="222222"/>
                <w:sz w:val="24"/>
                <w:szCs w:val="24"/>
                <w:lang w:val="en" w:eastAsia="en-GB"/>
              </w:rPr>
              <w:t>NHS Number</w:t>
            </w:r>
            <w:r w:rsidR="00854CCA">
              <w:rPr>
                <w:rFonts w:ascii="Arial" w:eastAsia="Times New Roman" w:hAnsi="Arial" w:cs="Arial"/>
                <w:color w:val="222222"/>
                <w:sz w:val="24"/>
                <w:szCs w:val="24"/>
                <w:lang w:val="en" w:eastAsia="en-GB"/>
              </w:rPr>
              <w:t>.</w:t>
            </w:r>
          </w:p>
        </w:tc>
      </w:tr>
    </w:tbl>
    <w:p w14:paraId="476AFDF2" w14:textId="77777777" w:rsidR="00456DF5" w:rsidRPr="00456DF5" w:rsidRDefault="00456DF5">
      <w:pPr>
        <w:rPr>
          <w:rFonts w:ascii="Arial" w:eastAsia="Times New Roman" w:hAnsi="Arial" w:cs="Arial"/>
          <w:color w:val="222222"/>
          <w:sz w:val="8"/>
          <w:szCs w:val="8"/>
          <w:lang w:val="en" w:eastAsia="en-GB"/>
        </w:rPr>
      </w:pPr>
    </w:p>
    <w:sectPr w:rsidR="00456DF5" w:rsidRPr="00456DF5" w:rsidSect="006145D7">
      <w:headerReference w:type="even" r:id="rId12"/>
      <w:headerReference w:type="default" r:id="rId13"/>
      <w:footerReference w:type="default" r:id="rId14"/>
      <w:headerReference w:type="first" r:id="rId15"/>
      <w:pgSz w:w="11906" w:h="16838"/>
      <w:pgMar w:top="1021" w:right="1021" w:bottom="1021" w:left="102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70064" w14:textId="77777777" w:rsidR="00AD38E8" w:rsidRDefault="00AD38E8" w:rsidP="000B17C1">
      <w:pPr>
        <w:spacing w:after="0" w:line="240" w:lineRule="auto"/>
      </w:pPr>
      <w:r>
        <w:separator/>
      </w:r>
    </w:p>
  </w:endnote>
  <w:endnote w:type="continuationSeparator" w:id="0">
    <w:p w14:paraId="76713B49" w14:textId="77777777" w:rsidR="00AD38E8" w:rsidRDefault="00AD38E8" w:rsidP="000B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91563"/>
      <w:docPartObj>
        <w:docPartGallery w:val="Page Numbers (Bottom of Page)"/>
        <w:docPartUnique/>
      </w:docPartObj>
    </w:sdtPr>
    <w:sdtEndPr>
      <w:rPr>
        <w:noProof/>
      </w:rPr>
    </w:sdtEndPr>
    <w:sdtContent>
      <w:p w14:paraId="2E89E951" w14:textId="5A1FE6B8" w:rsidR="00E11D25" w:rsidRDefault="00E11D25">
        <w:pPr>
          <w:pStyle w:val="Footer"/>
          <w:jc w:val="center"/>
        </w:pPr>
        <w:r>
          <w:fldChar w:fldCharType="begin"/>
        </w:r>
        <w:r>
          <w:instrText xml:space="preserve"> PAGE   \* MERGEFORMAT </w:instrText>
        </w:r>
        <w:r>
          <w:fldChar w:fldCharType="separate"/>
        </w:r>
        <w:r w:rsidR="002409EF">
          <w:rPr>
            <w:noProof/>
          </w:rPr>
          <w:t>1</w:t>
        </w:r>
        <w:r>
          <w:rPr>
            <w:noProof/>
          </w:rPr>
          <w:fldChar w:fldCharType="end"/>
        </w:r>
      </w:p>
    </w:sdtContent>
  </w:sdt>
  <w:p w14:paraId="4D803BB7" w14:textId="77777777" w:rsidR="000B17C1" w:rsidRDefault="000B1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7E957" w14:textId="77777777" w:rsidR="00AD38E8" w:rsidRDefault="00AD38E8" w:rsidP="000B17C1">
      <w:pPr>
        <w:spacing w:after="0" w:line="240" w:lineRule="auto"/>
      </w:pPr>
      <w:r>
        <w:separator/>
      </w:r>
    </w:p>
  </w:footnote>
  <w:footnote w:type="continuationSeparator" w:id="0">
    <w:p w14:paraId="481ADE25" w14:textId="77777777" w:rsidR="00AD38E8" w:rsidRDefault="00AD38E8" w:rsidP="000B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27ED" w14:textId="43E17264" w:rsidR="000B17C1" w:rsidRDefault="000B1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0A78" w14:textId="3AEE35FA" w:rsidR="000B17C1" w:rsidRDefault="000B1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BA53" w14:textId="30A84EBD" w:rsidR="000B17C1" w:rsidRDefault="000B1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85F"/>
    <w:multiLevelType w:val="hybridMultilevel"/>
    <w:tmpl w:val="FF422D52"/>
    <w:lvl w:ilvl="0" w:tplc="0809000F">
      <w:start w:val="1"/>
      <w:numFmt w:val="decimal"/>
      <w:lvlText w:val="%1."/>
      <w:lvlJc w:val="left"/>
      <w:pPr>
        <w:ind w:left="1688" w:hanging="360"/>
      </w:pPr>
    </w:lvl>
    <w:lvl w:ilvl="1" w:tplc="08090019" w:tentative="1">
      <w:start w:val="1"/>
      <w:numFmt w:val="lowerLetter"/>
      <w:lvlText w:val="%2."/>
      <w:lvlJc w:val="left"/>
      <w:pPr>
        <w:ind w:left="2408" w:hanging="360"/>
      </w:pPr>
    </w:lvl>
    <w:lvl w:ilvl="2" w:tplc="0809001B" w:tentative="1">
      <w:start w:val="1"/>
      <w:numFmt w:val="lowerRoman"/>
      <w:lvlText w:val="%3."/>
      <w:lvlJc w:val="right"/>
      <w:pPr>
        <w:ind w:left="3128" w:hanging="180"/>
      </w:pPr>
    </w:lvl>
    <w:lvl w:ilvl="3" w:tplc="0809000F" w:tentative="1">
      <w:start w:val="1"/>
      <w:numFmt w:val="decimal"/>
      <w:lvlText w:val="%4."/>
      <w:lvlJc w:val="left"/>
      <w:pPr>
        <w:ind w:left="3848" w:hanging="360"/>
      </w:pPr>
    </w:lvl>
    <w:lvl w:ilvl="4" w:tplc="08090019" w:tentative="1">
      <w:start w:val="1"/>
      <w:numFmt w:val="lowerLetter"/>
      <w:lvlText w:val="%5."/>
      <w:lvlJc w:val="left"/>
      <w:pPr>
        <w:ind w:left="4568" w:hanging="360"/>
      </w:pPr>
    </w:lvl>
    <w:lvl w:ilvl="5" w:tplc="0809001B" w:tentative="1">
      <w:start w:val="1"/>
      <w:numFmt w:val="lowerRoman"/>
      <w:lvlText w:val="%6."/>
      <w:lvlJc w:val="right"/>
      <w:pPr>
        <w:ind w:left="5288" w:hanging="180"/>
      </w:pPr>
    </w:lvl>
    <w:lvl w:ilvl="6" w:tplc="0809000F" w:tentative="1">
      <w:start w:val="1"/>
      <w:numFmt w:val="decimal"/>
      <w:lvlText w:val="%7."/>
      <w:lvlJc w:val="left"/>
      <w:pPr>
        <w:ind w:left="6008" w:hanging="360"/>
      </w:pPr>
    </w:lvl>
    <w:lvl w:ilvl="7" w:tplc="08090019" w:tentative="1">
      <w:start w:val="1"/>
      <w:numFmt w:val="lowerLetter"/>
      <w:lvlText w:val="%8."/>
      <w:lvlJc w:val="left"/>
      <w:pPr>
        <w:ind w:left="6728" w:hanging="360"/>
      </w:pPr>
    </w:lvl>
    <w:lvl w:ilvl="8" w:tplc="0809001B" w:tentative="1">
      <w:start w:val="1"/>
      <w:numFmt w:val="lowerRoman"/>
      <w:lvlText w:val="%9."/>
      <w:lvlJc w:val="right"/>
      <w:pPr>
        <w:ind w:left="7448" w:hanging="180"/>
      </w:pPr>
    </w:lvl>
  </w:abstractNum>
  <w:abstractNum w:abstractNumId="1" w15:restartNumberingAfterBreak="0">
    <w:nsid w:val="06FB73AB"/>
    <w:multiLevelType w:val="hybridMultilevel"/>
    <w:tmpl w:val="8F86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46068"/>
    <w:multiLevelType w:val="hybridMultilevel"/>
    <w:tmpl w:val="7C66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5739E"/>
    <w:multiLevelType w:val="hybridMultilevel"/>
    <w:tmpl w:val="8C52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15B12"/>
    <w:multiLevelType w:val="hybridMultilevel"/>
    <w:tmpl w:val="FC5E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916D8"/>
    <w:multiLevelType w:val="hybridMultilevel"/>
    <w:tmpl w:val="2624A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030E4"/>
    <w:multiLevelType w:val="hybridMultilevel"/>
    <w:tmpl w:val="B7D4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B2B5A"/>
    <w:multiLevelType w:val="hybridMultilevel"/>
    <w:tmpl w:val="A6C8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745AD"/>
    <w:multiLevelType w:val="hybridMultilevel"/>
    <w:tmpl w:val="9D5E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356C2"/>
    <w:multiLevelType w:val="multilevel"/>
    <w:tmpl w:val="41C4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8520E"/>
    <w:multiLevelType w:val="hybridMultilevel"/>
    <w:tmpl w:val="6220C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500653"/>
    <w:multiLevelType w:val="hybridMultilevel"/>
    <w:tmpl w:val="A888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0"/>
  </w:num>
  <w:num w:numId="5">
    <w:abstractNumId w:val="0"/>
  </w:num>
  <w:num w:numId="6">
    <w:abstractNumId w:val="11"/>
  </w:num>
  <w:num w:numId="7">
    <w:abstractNumId w:val="3"/>
  </w:num>
  <w:num w:numId="8">
    <w:abstractNumId w:val="7"/>
  </w:num>
  <w:num w:numId="9">
    <w:abstractNumId w:val="1"/>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AA7"/>
    <w:rsid w:val="0007294D"/>
    <w:rsid w:val="000B17C1"/>
    <w:rsid w:val="000B5E0B"/>
    <w:rsid w:val="000D5154"/>
    <w:rsid w:val="00114EC4"/>
    <w:rsid w:val="00134D42"/>
    <w:rsid w:val="00141608"/>
    <w:rsid w:val="00163712"/>
    <w:rsid w:val="00196CC0"/>
    <w:rsid w:val="001D546F"/>
    <w:rsid w:val="001D71B1"/>
    <w:rsid w:val="0020585D"/>
    <w:rsid w:val="0021684A"/>
    <w:rsid w:val="002409EF"/>
    <w:rsid w:val="00360F8A"/>
    <w:rsid w:val="00431908"/>
    <w:rsid w:val="00456DF5"/>
    <w:rsid w:val="00486246"/>
    <w:rsid w:val="0051367B"/>
    <w:rsid w:val="0052405B"/>
    <w:rsid w:val="00575080"/>
    <w:rsid w:val="005832FA"/>
    <w:rsid w:val="005F0DA8"/>
    <w:rsid w:val="0060031C"/>
    <w:rsid w:val="006145D7"/>
    <w:rsid w:val="00647AA7"/>
    <w:rsid w:val="006A3C22"/>
    <w:rsid w:val="00723430"/>
    <w:rsid w:val="007A6370"/>
    <w:rsid w:val="00854CCA"/>
    <w:rsid w:val="008B588C"/>
    <w:rsid w:val="00922C7E"/>
    <w:rsid w:val="009552A5"/>
    <w:rsid w:val="0096297C"/>
    <w:rsid w:val="009A5C90"/>
    <w:rsid w:val="009E5B21"/>
    <w:rsid w:val="00A41D95"/>
    <w:rsid w:val="00A4484D"/>
    <w:rsid w:val="00AD38E8"/>
    <w:rsid w:val="00B53764"/>
    <w:rsid w:val="00BE52B5"/>
    <w:rsid w:val="00C3210F"/>
    <w:rsid w:val="00C51641"/>
    <w:rsid w:val="00C87F65"/>
    <w:rsid w:val="00E11D25"/>
    <w:rsid w:val="00E369D2"/>
    <w:rsid w:val="00E36FBA"/>
    <w:rsid w:val="00E37DC6"/>
    <w:rsid w:val="00EB503C"/>
    <w:rsid w:val="00EC24A3"/>
    <w:rsid w:val="00F10A3E"/>
    <w:rsid w:val="00F674E6"/>
    <w:rsid w:val="00F9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CE0DC"/>
  <w15:docId w15:val="{A695E82A-7A63-4130-B34C-444ED68E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03C"/>
    <w:pPr>
      <w:ind w:left="720"/>
      <w:contextualSpacing/>
    </w:pPr>
  </w:style>
  <w:style w:type="character" w:styleId="Hyperlink">
    <w:name w:val="Hyperlink"/>
    <w:basedOn w:val="DefaultParagraphFont"/>
    <w:uiPriority w:val="99"/>
    <w:unhideWhenUsed/>
    <w:rsid w:val="00E37DC6"/>
    <w:rPr>
      <w:color w:val="0563C1" w:themeColor="hyperlink"/>
      <w:u w:val="single"/>
    </w:rPr>
  </w:style>
  <w:style w:type="character" w:styleId="CommentReference">
    <w:name w:val="annotation reference"/>
    <w:basedOn w:val="DefaultParagraphFont"/>
    <w:uiPriority w:val="99"/>
    <w:semiHidden/>
    <w:unhideWhenUsed/>
    <w:rsid w:val="00486246"/>
    <w:rPr>
      <w:sz w:val="16"/>
      <w:szCs w:val="16"/>
    </w:rPr>
  </w:style>
  <w:style w:type="paragraph" w:styleId="CommentText">
    <w:name w:val="annotation text"/>
    <w:basedOn w:val="Normal"/>
    <w:link w:val="CommentTextChar"/>
    <w:uiPriority w:val="99"/>
    <w:semiHidden/>
    <w:unhideWhenUsed/>
    <w:rsid w:val="00486246"/>
    <w:pPr>
      <w:spacing w:line="240" w:lineRule="auto"/>
    </w:pPr>
    <w:rPr>
      <w:sz w:val="20"/>
      <w:szCs w:val="20"/>
    </w:rPr>
  </w:style>
  <w:style w:type="character" w:customStyle="1" w:styleId="CommentTextChar">
    <w:name w:val="Comment Text Char"/>
    <w:basedOn w:val="DefaultParagraphFont"/>
    <w:link w:val="CommentText"/>
    <w:uiPriority w:val="99"/>
    <w:semiHidden/>
    <w:rsid w:val="00486246"/>
    <w:rPr>
      <w:sz w:val="20"/>
      <w:szCs w:val="20"/>
    </w:rPr>
  </w:style>
  <w:style w:type="paragraph" w:styleId="CommentSubject">
    <w:name w:val="annotation subject"/>
    <w:basedOn w:val="CommentText"/>
    <w:next w:val="CommentText"/>
    <w:link w:val="CommentSubjectChar"/>
    <w:uiPriority w:val="99"/>
    <w:semiHidden/>
    <w:unhideWhenUsed/>
    <w:rsid w:val="00486246"/>
    <w:rPr>
      <w:b/>
      <w:bCs/>
    </w:rPr>
  </w:style>
  <w:style w:type="character" w:customStyle="1" w:styleId="CommentSubjectChar">
    <w:name w:val="Comment Subject Char"/>
    <w:basedOn w:val="CommentTextChar"/>
    <w:link w:val="CommentSubject"/>
    <w:uiPriority w:val="99"/>
    <w:semiHidden/>
    <w:rsid w:val="00486246"/>
    <w:rPr>
      <w:b/>
      <w:bCs/>
      <w:sz w:val="20"/>
      <w:szCs w:val="20"/>
    </w:rPr>
  </w:style>
  <w:style w:type="paragraph" w:styleId="BalloonText">
    <w:name w:val="Balloon Text"/>
    <w:basedOn w:val="Normal"/>
    <w:link w:val="BalloonTextChar"/>
    <w:uiPriority w:val="99"/>
    <w:semiHidden/>
    <w:unhideWhenUsed/>
    <w:rsid w:val="00486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246"/>
    <w:rPr>
      <w:rFonts w:ascii="Segoe UI" w:hAnsi="Segoe UI" w:cs="Segoe UI"/>
      <w:sz w:val="18"/>
      <w:szCs w:val="18"/>
    </w:rPr>
  </w:style>
  <w:style w:type="character" w:customStyle="1" w:styleId="UnresolvedMention1">
    <w:name w:val="Unresolved Mention1"/>
    <w:basedOn w:val="DefaultParagraphFont"/>
    <w:uiPriority w:val="99"/>
    <w:semiHidden/>
    <w:unhideWhenUsed/>
    <w:rsid w:val="005832FA"/>
    <w:rPr>
      <w:color w:val="605E5C"/>
      <w:shd w:val="clear" w:color="auto" w:fill="E1DFDD"/>
    </w:rPr>
  </w:style>
  <w:style w:type="paragraph" w:styleId="Header">
    <w:name w:val="header"/>
    <w:basedOn w:val="Normal"/>
    <w:link w:val="HeaderChar"/>
    <w:uiPriority w:val="99"/>
    <w:unhideWhenUsed/>
    <w:rsid w:val="000B1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7C1"/>
  </w:style>
  <w:style w:type="paragraph" w:styleId="Footer">
    <w:name w:val="footer"/>
    <w:basedOn w:val="Normal"/>
    <w:link w:val="FooterChar"/>
    <w:uiPriority w:val="99"/>
    <w:unhideWhenUsed/>
    <w:rsid w:val="000B1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7C1"/>
  </w:style>
  <w:style w:type="table" w:styleId="TableGrid">
    <w:name w:val="Table Grid"/>
    <w:basedOn w:val="TableNormal"/>
    <w:uiPriority w:val="39"/>
    <w:rsid w:val="0020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08842">
      <w:bodyDiv w:val="1"/>
      <w:marLeft w:val="0"/>
      <w:marRight w:val="0"/>
      <w:marTop w:val="0"/>
      <w:marBottom w:val="0"/>
      <w:divBdr>
        <w:top w:val="none" w:sz="0" w:space="0" w:color="auto"/>
        <w:left w:val="none" w:sz="0" w:space="0" w:color="auto"/>
        <w:bottom w:val="none" w:sz="0" w:space="0" w:color="auto"/>
        <w:right w:val="none" w:sz="0" w:space="0" w:color="auto"/>
      </w:divBdr>
      <w:divsChild>
        <w:div w:id="982083545">
          <w:marLeft w:val="0"/>
          <w:marRight w:val="0"/>
          <w:marTop w:val="0"/>
          <w:marBottom w:val="0"/>
          <w:divBdr>
            <w:top w:val="none" w:sz="0" w:space="0" w:color="auto"/>
            <w:left w:val="none" w:sz="0" w:space="0" w:color="auto"/>
            <w:bottom w:val="none" w:sz="0" w:space="0" w:color="auto"/>
            <w:right w:val="none" w:sz="0" w:space="0" w:color="auto"/>
          </w:divBdr>
          <w:divsChild>
            <w:div w:id="16951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2476">
      <w:bodyDiv w:val="1"/>
      <w:marLeft w:val="0"/>
      <w:marRight w:val="0"/>
      <w:marTop w:val="0"/>
      <w:marBottom w:val="0"/>
      <w:divBdr>
        <w:top w:val="none" w:sz="0" w:space="0" w:color="auto"/>
        <w:left w:val="none" w:sz="0" w:space="0" w:color="auto"/>
        <w:bottom w:val="none" w:sz="0" w:space="0" w:color="auto"/>
        <w:right w:val="none" w:sz="0" w:space="0" w:color="auto"/>
      </w:divBdr>
      <w:divsChild>
        <w:div w:id="1494688158">
          <w:marLeft w:val="0"/>
          <w:marRight w:val="0"/>
          <w:marTop w:val="0"/>
          <w:marBottom w:val="0"/>
          <w:divBdr>
            <w:top w:val="none" w:sz="0" w:space="0" w:color="auto"/>
            <w:left w:val="none" w:sz="0" w:space="0" w:color="auto"/>
            <w:bottom w:val="none" w:sz="0" w:space="0" w:color="auto"/>
            <w:right w:val="none" w:sz="0" w:space="0" w:color="auto"/>
          </w:divBdr>
          <w:divsChild>
            <w:div w:id="231237635">
              <w:marLeft w:val="0"/>
              <w:marRight w:val="0"/>
              <w:marTop w:val="0"/>
              <w:marBottom w:val="0"/>
              <w:divBdr>
                <w:top w:val="none" w:sz="0" w:space="0" w:color="auto"/>
                <w:left w:val="none" w:sz="0" w:space="0" w:color="auto"/>
                <w:bottom w:val="none" w:sz="0" w:space="0" w:color="auto"/>
                <w:right w:val="none" w:sz="0" w:space="0" w:color="auto"/>
              </w:divBdr>
              <w:divsChild>
                <w:div w:id="1202668729">
                  <w:marLeft w:val="0"/>
                  <w:marRight w:val="0"/>
                  <w:marTop w:val="0"/>
                  <w:marBottom w:val="0"/>
                  <w:divBdr>
                    <w:top w:val="none" w:sz="0" w:space="0" w:color="auto"/>
                    <w:left w:val="none" w:sz="0" w:space="0" w:color="auto"/>
                    <w:bottom w:val="none" w:sz="0" w:space="0" w:color="auto"/>
                    <w:right w:val="none" w:sz="0" w:space="0" w:color="auto"/>
                  </w:divBdr>
                  <w:divsChild>
                    <w:div w:id="319506402">
                      <w:marLeft w:val="0"/>
                      <w:marRight w:val="0"/>
                      <w:marTop w:val="0"/>
                      <w:marBottom w:val="0"/>
                      <w:divBdr>
                        <w:top w:val="none" w:sz="0" w:space="0" w:color="auto"/>
                        <w:left w:val="none" w:sz="0" w:space="0" w:color="auto"/>
                        <w:bottom w:val="none" w:sz="0" w:space="0" w:color="auto"/>
                        <w:right w:val="none" w:sz="0" w:space="0" w:color="auto"/>
                      </w:divBdr>
                      <w:divsChild>
                        <w:div w:id="2108035050">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 w:id="1069158707">
      <w:bodyDiv w:val="1"/>
      <w:marLeft w:val="0"/>
      <w:marRight w:val="0"/>
      <w:marTop w:val="0"/>
      <w:marBottom w:val="0"/>
      <w:divBdr>
        <w:top w:val="none" w:sz="0" w:space="0" w:color="auto"/>
        <w:left w:val="none" w:sz="0" w:space="0" w:color="auto"/>
        <w:bottom w:val="none" w:sz="0" w:space="0" w:color="auto"/>
        <w:right w:val="none" w:sz="0" w:space="0" w:color="auto"/>
      </w:divBdr>
    </w:div>
    <w:div w:id="21410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support@communityactionderby.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derby.gov.uk/coronavirus-covid19/how-you-can-help/"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s46aQhAyGk6qomzN4N2rxaTwHMrT-LNEtRg2R0wzYCFUNERTNkVGSFFUV1hQWFpUTTZERTNWTVFHTyQlQCN0PWc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SCH.CommunityResponseUnit@derbyshire.gov.uk" TargetMode="External"/><Relationship Id="rId4" Type="http://schemas.openxmlformats.org/officeDocument/2006/relationships/webSettings" Target="webSettings.xml"/><Relationship Id="rId9" Type="http://schemas.openxmlformats.org/officeDocument/2006/relationships/hyperlink" Target="https://www.derbyshire.gov.uk/social-health/health-and-wellbeing/health-protection/disease-control/coronavirus/community-response-unit/community-response-uni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Darran West (Adult Care)</dc:creator>
  <cp:lastModifiedBy>David Gibbs</cp:lastModifiedBy>
  <cp:revision>2</cp:revision>
  <dcterms:created xsi:type="dcterms:W3CDTF">2020-04-16T15:02:00Z</dcterms:created>
  <dcterms:modified xsi:type="dcterms:W3CDTF">2020-04-16T15:02:00Z</dcterms:modified>
</cp:coreProperties>
</file>