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F18D6" w14:textId="77777777" w:rsidR="00F02153" w:rsidRPr="00770E70" w:rsidRDefault="00F02153">
      <w:pPr>
        <w:rPr>
          <w:rFonts w:ascii="Calibri" w:hAnsi="Calibri" w:cs="Calibri"/>
        </w:rPr>
      </w:pPr>
    </w:p>
    <w:p w14:paraId="2C8BBF34" w14:textId="77777777" w:rsidR="00F02153" w:rsidRPr="00770E70" w:rsidRDefault="00F02153">
      <w:pPr>
        <w:rPr>
          <w:rFonts w:ascii="Calibri" w:hAnsi="Calibri" w:cs="Calibri"/>
        </w:rPr>
      </w:pPr>
    </w:p>
    <w:p w14:paraId="1D914CD6" w14:textId="77777777" w:rsidR="00F02153" w:rsidRPr="00770E70" w:rsidRDefault="00F02153">
      <w:pPr>
        <w:rPr>
          <w:rFonts w:ascii="Calibri" w:hAnsi="Calibri" w:cs="Calibri"/>
        </w:rPr>
      </w:pPr>
    </w:p>
    <w:p w14:paraId="50E6E615" w14:textId="77777777" w:rsidR="00F02153" w:rsidRPr="00770E70" w:rsidRDefault="00F02153">
      <w:pPr>
        <w:rPr>
          <w:rFonts w:ascii="Calibri" w:hAnsi="Calibri" w:cs="Calibri"/>
        </w:rPr>
      </w:pPr>
    </w:p>
    <w:p w14:paraId="684B35F8" w14:textId="77777777" w:rsidR="00F02153" w:rsidRPr="00770E70" w:rsidRDefault="00F02153">
      <w:pPr>
        <w:rPr>
          <w:rFonts w:ascii="Calibri" w:hAnsi="Calibri" w:cs="Calibri"/>
        </w:rPr>
      </w:pPr>
    </w:p>
    <w:p w14:paraId="5F96387E" w14:textId="77777777" w:rsidR="00F02153" w:rsidRPr="00770E70" w:rsidRDefault="00F02153">
      <w:pPr>
        <w:rPr>
          <w:rFonts w:ascii="Calibri" w:hAnsi="Calibri" w:cs="Calibri"/>
        </w:rPr>
      </w:pPr>
    </w:p>
    <w:p w14:paraId="6818FB4F" w14:textId="77777777" w:rsidR="00F02153" w:rsidRPr="00770E70" w:rsidRDefault="00F02153">
      <w:pPr>
        <w:rPr>
          <w:rFonts w:ascii="Calibri" w:hAnsi="Calibri" w:cs="Calibri"/>
        </w:rPr>
      </w:pPr>
    </w:p>
    <w:p w14:paraId="1113EC90" w14:textId="77777777" w:rsidR="00F02153" w:rsidRDefault="00F02153">
      <w:pPr>
        <w:rPr>
          <w:rFonts w:ascii="Calibri" w:hAnsi="Calibri" w:cs="Calibri"/>
        </w:rPr>
      </w:pPr>
    </w:p>
    <w:p w14:paraId="1B551F3C" w14:textId="03BB3D73" w:rsidR="00825531" w:rsidRPr="00825531" w:rsidRDefault="00825531">
      <w:pPr>
        <w:rPr>
          <w:rFonts w:ascii="Calibri" w:hAnsi="Calibri" w:cs="Calibri"/>
          <w:b/>
          <w:bCs/>
        </w:rPr>
      </w:pPr>
      <w:r w:rsidRPr="00825531">
        <w:rPr>
          <w:rFonts w:ascii="Calibri" w:hAnsi="Calibri" w:cs="Calibri"/>
          <w:b/>
          <w:bCs/>
        </w:rPr>
        <w:t xml:space="preserve">Derby &amp; Derbyshire Local Medical Committee Meeting Summary </w:t>
      </w:r>
      <w:r>
        <w:rPr>
          <w:rFonts w:ascii="Calibri" w:hAnsi="Calibri" w:cs="Calibri"/>
          <w:b/>
          <w:bCs/>
        </w:rPr>
        <w:t>– October 2026</w:t>
      </w:r>
    </w:p>
    <w:p w14:paraId="1BEDD0F6" w14:textId="77777777" w:rsidR="00825531" w:rsidRPr="00825531" w:rsidRDefault="00825531">
      <w:pPr>
        <w:rPr>
          <w:rFonts w:ascii="Calibri" w:hAnsi="Calibri" w:cs="Calibri"/>
          <w:b/>
          <w:bCs/>
        </w:rPr>
      </w:pPr>
    </w:p>
    <w:p w14:paraId="0B746680" w14:textId="232171EE" w:rsidR="00825531" w:rsidRPr="00825531" w:rsidRDefault="00825531">
      <w:pPr>
        <w:rPr>
          <w:rFonts w:ascii="Calibri" w:hAnsi="Calibri" w:cs="Calibri"/>
          <w:b/>
          <w:bCs/>
        </w:rPr>
      </w:pPr>
      <w:r w:rsidRPr="00825531">
        <w:rPr>
          <w:rFonts w:ascii="Calibri" w:hAnsi="Calibri" w:cs="Calibri"/>
          <w:b/>
          <w:bCs/>
        </w:rPr>
        <w:t xml:space="preserve">Date: </w:t>
      </w:r>
      <w:r w:rsidRPr="00825531">
        <w:rPr>
          <w:rFonts w:ascii="Calibri" w:hAnsi="Calibri" w:cs="Calibri"/>
          <w:b/>
          <w:bCs/>
        </w:rPr>
        <w:t>1</w:t>
      </w:r>
      <w:r w:rsidRPr="00825531">
        <w:rPr>
          <w:rFonts w:ascii="Calibri" w:hAnsi="Calibri" w:cs="Calibri"/>
          <w:b/>
          <w:bCs/>
          <w:vertAlign w:val="superscript"/>
        </w:rPr>
        <w:t>st</w:t>
      </w:r>
      <w:r w:rsidRPr="00825531">
        <w:rPr>
          <w:rFonts w:ascii="Calibri" w:hAnsi="Calibri" w:cs="Calibri"/>
          <w:b/>
          <w:bCs/>
        </w:rPr>
        <w:t xml:space="preserve"> </w:t>
      </w:r>
      <w:r w:rsidRPr="00825531">
        <w:rPr>
          <w:rFonts w:ascii="Calibri" w:hAnsi="Calibri" w:cs="Calibri"/>
          <w:b/>
          <w:bCs/>
        </w:rPr>
        <w:t>October 202</w:t>
      </w:r>
      <w:r w:rsidRPr="00825531">
        <w:rPr>
          <w:rFonts w:ascii="Calibri" w:hAnsi="Calibri" w:cs="Calibri"/>
          <w:b/>
          <w:bCs/>
        </w:rPr>
        <w:t>6</w:t>
      </w:r>
      <w:r w:rsidRPr="00825531">
        <w:rPr>
          <w:rFonts w:ascii="Calibri" w:hAnsi="Calibri" w:cs="Calibri"/>
          <w:b/>
          <w:bCs/>
        </w:rPr>
        <w:t xml:space="preserve"> </w:t>
      </w:r>
    </w:p>
    <w:p w14:paraId="48FCB752" w14:textId="77777777" w:rsidR="00825531" w:rsidRPr="00825531" w:rsidRDefault="00825531">
      <w:pPr>
        <w:rPr>
          <w:rFonts w:ascii="Calibri" w:hAnsi="Calibri" w:cs="Calibri"/>
          <w:b/>
          <w:bCs/>
        </w:rPr>
      </w:pPr>
      <w:r w:rsidRPr="00825531">
        <w:rPr>
          <w:rFonts w:ascii="Calibri" w:hAnsi="Calibri" w:cs="Calibri"/>
          <w:b/>
          <w:bCs/>
        </w:rPr>
        <w:t xml:space="preserve">Time: 1-2PM </w:t>
      </w:r>
    </w:p>
    <w:p w14:paraId="2FE37DEA" w14:textId="567B085D" w:rsidR="00825531" w:rsidRPr="00825531" w:rsidRDefault="00825531">
      <w:pPr>
        <w:rPr>
          <w:rFonts w:ascii="Calibri" w:hAnsi="Calibri" w:cs="Calibri"/>
          <w:b/>
          <w:bCs/>
        </w:rPr>
      </w:pPr>
      <w:r w:rsidRPr="00825531">
        <w:rPr>
          <w:rFonts w:ascii="Calibri" w:hAnsi="Calibri" w:cs="Calibri"/>
          <w:b/>
          <w:bCs/>
        </w:rPr>
        <w:t>Venue: Online via Teams</w:t>
      </w:r>
    </w:p>
    <w:p w14:paraId="41FA4C2C" w14:textId="77777777" w:rsidR="00F02153" w:rsidRPr="00770E70" w:rsidRDefault="00F02153">
      <w:pPr>
        <w:rPr>
          <w:rFonts w:ascii="Calibri" w:hAnsi="Calibri" w:cs="Calibri"/>
        </w:rPr>
      </w:pPr>
    </w:p>
    <w:p w14:paraId="55C24E9F" w14:textId="77777777" w:rsidR="00825531" w:rsidRPr="00825531" w:rsidRDefault="00825531" w:rsidP="00825531">
      <w:pPr>
        <w:rPr>
          <w:rFonts w:ascii="Calibri" w:hAnsi="Calibri" w:cs="Calibri"/>
        </w:rPr>
      </w:pPr>
      <w:r w:rsidRPr="00825531">
        <w:rPr>
          <w:rFonts w:ascii="Calibri" w:hAnsi="Calibri" w:cs="Calibri"/>
        </w:rPr>
        <w:t> </w:t>
      </w:r>
    </w:p>
    <w:p w14:paraId="1A4F004E" w14:textId="77777777" w:rsidR="00825531" w:rsidRPr="00825531" w:rsidRDefault="00825531" w:rsidP="00825531">
      <w:pPr>
        <w:rPr>
          <w:rFonts w:ascii="Calibri" w:hAnsi="Calibri" w:cs="Calibri"/>
        </w:rPr>
      </w:pPr>
      <w:r w:rsidRPr="00825531">
        <w:rPr>
          <w:rFonts w:ascii="Calibri" w:hAnsi="Calibri" w:cs="Calibri"/>
        </w:rPr>
        <w:t>This month's committee meeting was a short, 1-hour Teams meeting.</w:t>
      </w:r>
    </w:p>
    <w:p w14:paraId="63CB824E" w14:textId="77777777" w:rsidR="00825531" w:rsidRPr="00825531" w:rsidRDefault="00825531" w:rsidP="00825531">
      <w:pPr>
        <w:rPr>
          <w:rFonts w:ascii="Calibri" w:hAnsi="Calibri" w:cs="Calibri"/>
        </w:rPr>
      </w:pPr>
      <w:r w:rsidRPr="00825531">
        <w:rPr>
          <w:rFonts w:ascii="Calibri" w:hAnsi="Calibri" w:cs="Calibri"/>
        </w:rPr>
        <w:t> </w:t>
      </w:r>
    </w:p>
    <w:p w14:paraId="1152DF9A" w14:textId="77777777" w:rsidR="00825531" w:rsidRPr="00825531" w:rsidRDefault="00825531" w:rsidP="00825531">
      <w:pPr>
        <w:rPr>
          <w:rFonts w:ascii="Calibri" w:hAnsi="Calibri" w:cs="Calibri"/>
        </w:rPr>
      </w:pPr>
      <w:r w:rsidRPr="00825531">
        <w:rPr>
          <w:rFonts w:ascii="Calibri" w:hAnsi="Calibri" w:cs="Calibri"/>
        </w:rPr>
        <w:t>Dr Shan Hussain, Regional GPCE rep and Deputy Chair at GPC England, attended to update the committee on the GPC England Priorities and actions.</w:t>
      </w:r>
    </w:p>
    <w:p w14:paraId="3358D4B0" w14:textId="77777777" w:rsidR="00825531" w:rsidRPr="00825531" w:rsidRDefault="00825531" w:rsidP="00825531">
      <w:pPr>
        <w:rPr>
          <w:rFonts w:ascii="Calibri" w:hAnsi="Calibri" w:cs="Calibri"/>
        </w:rPr>
      </w:pPr>
      <w:r w:rsidRPr="00825531">
        <w:rPr>
          <w:rFonts w:ascii="Calibri" w:hAnsi="Calibri" w:cs="Calibri"/>
        </w:rPr>
        <w:t> </w:t>
      </w:r>
    </w:p>
    <w:p w14:paraId="71E43130" w14:textId="77777777" w:rsidR="00825531" w:rsidRPr="00825531" w:rsidRDefault="00825531" w:rsidP="00825531">
      <w:pPr>
        <w:rPr>
          <w:rFonts w:ascii="Calibri" w:hAnsi="Calibri" w:cs="Calibri"/>
        </w:rPr>
      </w:pPr>
      <w:r w:rsidRPr="00825531">
        <w:rPr>
          <w:rFonts w:ascii="Calibri" w:hAnsi="Calibri" w:cs="Calibri"/>
          <w:b/>
          <w:bCs/>
        </w:rPr>
        <w:t xml:space="preserve">National contract negotiations: </w:t>
      </w:r>
      <w:r w:rsidRPr="00825531">
        <w:rPr>
          <w:rFonts w:ascii="Calibri" w:hAnsi="Calibri" w:cs="Calibri"/>
        </w:rPr>
        <w:t>Shan reported that DHSC/NHSE have committed to the restart of meaningful bilateral discussions between DHSC and GPC England.</w:t>
      </w:r>
    </w:p>
    <w:p w14:paraId="5A3FE2B1" w14:textId="77777777" w:rsidR="00825531" w:rsidRPr="00825531" w:rsidRDefault="00825531" w:rsidP="00825531">
      <w:pPr>
        <w:rPr>
          <w:rFonts w:ascii="Calibri" w:hAnsi="Calibri" w:cs="Calibri"/>
        </w:rPr>
      </w:pPr>
      <w:r w:rsidRPr="00825531">
        <w:rPr>
          <w:rFonts w:ascii="Calibri" w:hAnsi="Calibri" w:cs="Calibri"/>
        </w:rPr>
        <w:t> </w:t>
      </w:r>
    </w:p>
    <w:p w14:paraId="5FE87BA3" w14:textId="77777777" w:rsidR="00825531" w:rsidRPr="00825531" w:rsidRDefault="00825531" w:rsidP="00825531">
      <w:pPr>
        <w:rPr>
          <w:rFonts w:ascii="Calibri" w:hAnsi="Calibri" w:cs="Calibri"/>
        </w:rPr>
      </w:pPr>
      <w:r w:rsidRPr="00825531">
        <w:rPr>
          <w:rFonts w:ascii="Calibri" w:hAnsi="Calibri" w:cs="Calibri"/>
          <w:b/>
          <w:bCs/>
        </w:rPr>
        <w:t>Collective Action:</w:t>
      </w:r>
      <w:r w:rsidRPr="00825531">
        <w:rPr>
          <w:rFonts w:ascii="Calibri" w:hAnsi="Calibri" w:cs="Calibri"/>
        </w:rPr>
        <w:t xml:space="preserve"> Shan confirmed that May, June &amp; July’s Collective Action has been noticed by DHSC, and they had requested BMA cease GP Collective Action, in recognition that they want to work with GPCE. The GPCE execs strongly rejected this; it was agreed that it will not be ceased, and a deadline of 1st Dec 2026 has been set for re-engagement.</w:t>
      </w:r>
    </w:p>
    <w:p w14:paraId="74DC0629" w14:textId="77777777" w:rsidR="00825531" w:rsidRPr="00825531" w:rsidRDefault="00825531" w:rsidP="00825531">
      <w:pPr>
        <w:rPr>
          <w:rFonts w:ascii="Calibri" w:hAnsi="Calibri" w:cs="Calibri"/>
        </w:rPr>
      </w:pPr>
      <w:r w:rsidRPr="00825531">
        <w:rPr>
          <w:rFonts w:ascii="Calibri" w:hAnsi="Calibri" w:cs="Calibri"/>
        </w:rPr>
        <w:t> </w:t>
      </w:r>
    </w:p>
    <w:p w14:paraId="37E54CF4" w14:textId="77777777" w:rsidR="00825531" w:rsidRPr="00825531" w:rsidRDefault="00825531" w:rsidP="00825531">
      <w:pPr>
        <w:rPr>
          <w:rFonts w:ascii="Calibri" w:hAnsi="Calibri" w:cs="Calibri"/>
        </w:rPr>
      </w:pPr>
      <w:r w:rsidRPr="00825531">
        <w:rPr>
          <w:rFonts w:ascii="Calibri" w:hAnsi="Calibri" w:cs="Calibri"/>
          <w:b/>
          <w:bCs/>
        </w:rPr>
        <w:t>Stronger support for GP referrals is expected:</w:t>
      </w:r>
      <w:r w:rsidRPr="00825531">
        <w:rPr>
          <w:rFonts w:ascii="Calibri" w:hAnsi="Calibri" w:cs="Calibri"/>
        </w:rPr>
        <w:t xml:space="preserve"> Members heard about forthcoming Single Point of Access (SPOA) guidance aimed at protecting GP referral autonomy and improving accountability when referrals are redirected through Advice &amp; Guidance pathways.</w:t>
      </w:r>
    </w:p>
    <w:p w14:paraId="72C6026E" w14:textId="77777777" w:rsidR="00825531" w:rsidRPr="00825531" w:rsidRDefault="00825531" w:rsidP="00825531">
      <w:pPr>
        <w:rPr>
          <w:rFonts w:ascii="Calibri" w:hAnsi="Calibri" w:cs="Calibri"/>
        </w:rPr>
      </w:pPr>
      <w:r w:rsidRPr="00825531">
        <w:rPr>
          <w:rFonts w:ascii="Calibri" w:hAnsi="Calibri" w:cs="Calibri"/>
        </w:rPr>
        <w:t> </w:t>
      </w:r>
    </w:p>
    <w:p w14:paraId="31583557" w14:textId="77777777" w:rsidR="00825531" w:rsidRPr="00825531" w:rsidRDefault="00825531" w:rsidP="00825531">
      <w:pPr>
        <w:rPr>
          <w:rFonts w:ascii="Calibri" w:hAnsi="Calibri" w:cs="Calibri"/>
        </w:rPr>
      </w:pPr>
      <w:r w:rsidRPr="00825531">
        <w:rPr>
          <w:rFonts w:ascii="Calibri" w:hAnsi="Calibri" w:cs="Calibri"/>
          <w:b/>
          <w:bCs/>
        </w:rPr>
        <w:t>Practice pressures remain a major concern:</w:t>
      </w:r>
      <w:r w:rsidRPr="00825531">
        <w:rPr>
          <w:rFonts w:ascii="Calibri" w:hAnsi="Calibri" w:cs="Calibri"/>
        </w:rPr>
        <w:t xml:space="preserve"> The Committee discussed ongoing challenges affecting workforce and workload. Discussion focussed on the ongoing FP69 list validation deductions, premises issues, vaccination funding arrangements, and the transfer of work from secondary care into general practice.</w:t>
      </w:r>
    </w:p>
    <w:p w14:paraId="20031C5B" w14:textId="77777777" w:rsidR="00825531" w:rsidRPr="00825531" w:rsidRDefault="00825531" w:rsidP="00825531">
      <w:pPr>
        <w:rPr>
          <w:rFonts w:ascii="Calibri" w:hAnsi="Calibri" w:cs="Calibri"/>
        </w:rPr>
      </w:pPr>
      <w:r w:rsidRPr="00825531">
        <w:rPr>
          <w:rFonts w:ascii="Calibri" w:hAnsi="Calibri" w:cs="Calibri"/>
        </w:rPr>
        <w:t> </w:t>
      </w:r>
    </w:p>
    <w:p w14:paraId="3263890E" w14:textId="77777777" w:rsidR="00825531" w:rsidRPr="00825531" w:rsidRDefault="00825531" w:rsidP="00825531">
      <w:pPr>
        <w:rPr>
          <w:rFonts w:ascii="Calibri" w:hAnsi="Calibri" w:cs="Calibri"/>
        </w:rPr>
      </w:pPr>
      <w:r w:rsidRPr="00825531">
        <w:rPr>
          <w:rFonts w:ascii="Calibri" w:hAnsi="Calibri" w:cs="Calibri"/>
        </w:rPr>
        <w:t>DDLMC continue to work both locally and nationally to advocate for practices and seek improvements to both contracts and working processes. </w:t>
      </w:r>
    </w:p>
    <w:p w14:paraId="37F40B6A" w14:textId="09A64B64" w:rsidR="00627D45" w:rsidRPr="00770E70" w:rsidRDefault="00627D45">
      <w:pPr>
        <w:rPr>
          <w:rFonts w:ascii="Calibri" w:hAnsi="Calibri" w:cs="Calibri"/>
        </w:rPr>
      </w:pPr>
    </w:p>
    <w:sectPr w:rsidR="00627D45" w:rsidRPr="00770E70">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A61FA" w14:textId="77777777" w:rsidR="00162EE2" w:rsidRDefault="00162EE2" w:rsidP="00E31711">
      <w:r>
        <w:separator/>
      </w:r>
    </w:p>
  </w:endnote>
  <w:endnote w:type="continuationSeparator" w:id="0">
    <w:p w14:paraId="23F48350" w14:textId="77777777" w:rsidR="00162EE2" w:rsidRDefault="00162EE2" w:rsidP="00E31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071B7" w14:textId="77777777" w:rsidR="000A3807" w:rsidRDefault="000A38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383F2" w14:textId="77777777" w:rsidR="000A3807" w:rsidRDefault="000A38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7A602" w14:textId="77777777" w:rsidR="000A3807" w:rsidRDefault="000A38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E00F9" w14:textId="77777777" w:rsidR="00162EE2" w:rsidRDefault="00162EE2" w:rsidP="00E31711">
      <w:r>
        <w:separator/>
      </w:r>
    </w:p>
  </w:footnote>
  <w:footnote w:type="continuationSeparator" w:id="0">
    <w:p w14:paraId="3A2A17F0" w14:textId="77777777" w:rsidR="00162EE2" w:rsidRDefault="00162EE2" w:rsidP="00E317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977C1" w14:textId="77777777" w:rsidR="000A3807" w:rsidRDefault="000A38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0FC95" w14:textId="6AF8D225" w:rsidR="00E31711" w:rsidRDefault="00F02153" w:rsidP="00E31711">
    <w:pPr>
      <w:pStyle w:val="Header"/>
      <w:ind w:left="-1440"/>
    </w:pPr>
    <w:r>
      <w:rPr>
        <w:noProof/>
      </w:rPr>
      <w:drawing>
        <wp:anchor distT="0" distB="0" distL="114300" distR="114300" simplePos="0" relativeHeight="251658240" behindDoc="1" locked="0" layoutInCell="1" allowOverlap="1" wp14:anchorId="66A2C947" wp14:editId="0EA694D7">
          <wp:simplePos x="0" y="0"/>
          <wp:positionH relativeFrom="column">
            <wp:posOffset>-902208</wp:posOffset>
          </wp:positionH>
          <wp:positionV relativeFrom="paragraph">
            <wp:posOffset>-394715</wp:posOffset>
          </wp:positionV>
          <wp:extent cx="7540243" cy="10652490"/>
          <wp:effectExtent l="0" t="0" r="3810" b="3175"/>
          <wp:wrapNone/>
          <wp:docPr id="3586449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644925"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40243" cy="1065249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DF83C" w14:textId="77777777" w:rsidR="000A3807" w:rsidRDefault="000A38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711"/>
    <w:rsid w:val="0004507F"/>
    <w:rsid w:val="000A3807"/>
    <w:rsid w:val="00162EE2"/>
    <w:rsid w:val="001703A7"/>
    <w:rsid w:val="00230D10"/>
    <w:rsid w:val="00273E99"/>
    <w:rsid w:val="00333A40"/>
    <w:rsid w:val="00341349"/>
    <w:rsid w:val="00354034"/>
    <w:rsid w:val="003A154F"/>
    <w:rsid w:val="003F2F38"/>
    <w:rsid w:val="005A1086"/>
    <w:rsid w:val="00627D45"/>
    <w:rsid w:val="0067355E"/>
    <w:rsid w:val="00770E70"/>
    <w:rsid w:val="007A568A"/>
    <w:rsid w:val="00825531"/>
    <w:rsid w:val="00873755"/>
    <w:rsid w:val="008C76ED"/>
    <w:rsid w:val="008D15F0"/>
    <w:rsid w:val="009F53B9"/>
    <w:rsid w:val="00A7228B"/>
    <w:rsid w:val="00AB4150"/>
    <w:rsid w:val="00B2676D"/>
    <w:rsid w:val="00B77978"/>
    <w:rsid w:val="00BB45C5"/>
    <w:rsid w:val="00C63B5D"/>
    <w:rsid w:val="00D134EF"/>
    <w:rsid w:val="00D8709C"/>
    <w:rsid w:val="00E02732"/>
    <w:rsid w:val="00E31711"/>
    <w:rsid w:val="00E47988"/>
    <w:rsid w:val="00E7779C"/>
    <w:rsid w:val="00EB01BA"/>
    <w:rsid w:val="00F02153"/>
    <w:rsid w:val="30A4AF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7537D9"/>
  <w15:chartTrackingRefBased/>
  <w15:docId w15:val="{47883950-F48B-7546-B7D4-7639D2B03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17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17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17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17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17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171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171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171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171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17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17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17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17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17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17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17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17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1711"/>
    <w:rPr>
      <w:rFonts w:eastAsiaTheme="majorEastAsia" w:cstheme="majorBidi"/>
      <w:color w:val="272727" w:themeColor="text1" w:themeTint="D8"/>
    </w:rPr>
  </w:style>
  <w:style w:type="paragraph" w:styleId="Title">
    <w:name w:val="Title"/>
    <w:basedOn w:val="Normal"/>
    <w:next w:val="Normal"/>
    <w:link w:val="TitleChar"/>
    <w:uiPriority w:val="10"/>
    <w:qFormat/>
    <w:rsid w:val="00E3171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17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171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17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171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31711"/>
    <w:rPr>
      <w:i/>
      <w:iCs/>
      <w:color w:val="404040" w:themeColor="text1" w:themeTint="BF"/>
    </w:rPr>
  </w:style>
  <w:style w:type="paragraph" w:styleId="ListParagraph">
    <w:name w:val="List Paragraph"/>
    <w:basedOn w:val="Normal"/>
    <w:uiPriority w:val="34"/>
    <w:qFormat/>
    <w:rsid w:val="00E31711"/>
    <w:pPr>
      <w:ind w:left="720"/>
      <w:contextualSpacing/>
    </w:pPr>
  </w:style>
  <w:style w:type="character" w:styleId="IntenseEmphasis">
    <w:name w:val="Intense Emphasis"/>
    <w:basedOn w:val="DefaultParagraphFont"/>
    <w:uiPriority w:val="21"/>
    <w:qFormat/>
    <w:rsid w:val="00E31711"/>
    <w:rPr>
      <w:i/>
      <w:iCs/>
      <w:color w:val="0F4761" w:themeColor="accent1" w:themeShade="BF"/>
    </w:rPr>
  </w:style>
  <w:style w:type="paragraph" w:styleId="IntenseQuote">
    <w:name w:val="Intense Quote"/>
    <w:basedOn w:val="Normal"/>
    <w:next w:val="Normal"/>
    <w:link w:val="IntenseQuoteChar"/>
    <w:uiPriority w:val="30"/>
    <w:qFormat/>
    <w:rsid w:val="00E317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1711"/>
    <w:rPr>
      <w:i/>
      <w:iCs/>
      <w:color w:val="0F4761" w:themeColor="accent1" w:themeShade="BF"/>
    </w:rPr>
  </w:style>
  <w:style w:type="character" w:styleId="IntenseReference">
    <w:name w:val="Intense Reference"/>
    <w:basedOn w:val="DefaultParagraphFont"/>
    <w:uiPriority w:val="32"/>
    <w:qFormat/>
    <w:rsid w:val="00E31711"/>
    <w:rPr>
      <w:b/>
      <w:bCs/>
      <w:smallCaps/>
      <w:color w:val="0F4761" w:themeColor="accent1" w:themeShade="BF"/>
      <w:spacing w:val="5"/>
    </w:rPr>
  </w:style>
  <w:style w:type="paragraph" w:styleId="Header">
    <w:name w:val="header"/>
    <w:basedOn w:val="Normal"/>
    <w:link w:val="HeaderChar"/>
    <w:uiPriority w:val="99"/>
    <w:unhideWhenUsed/>
    <w:rsid w:val="00E31711"/>
    <w:pPr>
      <w:tabs>
        <w:tab w:val="center" w:pos="4513"/>
        <w:tab w:val="right" w:pos="9026"/>
      </w:tabs>
    </w:pPr>
  </w:style>
  <w:style w:type="character" w:customStyle="1" w:styleId="HeaderChar">
    <w:name w:val="Header Char"/>
    <w:basedOn w:val="DefaultParagraphFont"/>
    <w:link w:val="Header"/>
    <w:uiPriority w:val="99"/>
    <w:rsid w:val="00E31711"/>
  </w:style>
  <w:style w:type="paragraph" w:styleId="Footer">
    <w:name w:val="footer"/>
    <w:basedOn w:val="Normal"/>
    <w:link w:val="FooterChar"/>
    <w:uiPriority w:val="99"/>
    <w:unhideWhenUsed/>
    <w:rsid w:val="00E31711"/>
    <w:pPr>
      <w:tabs>
        <w:tab w:val="center" w:pos="4513"/>
        <w:tab w:val="right" w:pos="9026"/>
      </w:tabs>
    </w:pPr>
  </w:style>
  <w:style w:type="character" w:customStyle="1" w:styleId="FooterChar">
    <w:name w:val="Footer Char"/>
    <w:basedOn w:val="DefaultParagraphFont"/>
    <w:link w:val="Footer"/>
    <w:uiPriority w:val="99"/>
    <w:rsid w:val="00E317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a115d02-7278-46ff-bd3f-51cb8a817ffd" xsi:nil="true"/>
    <lcf76f155ced4ddcb4097134ff3c332f xmlns="484564fb-7eba-4c6c-a165-337cabe40d2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BBC00F1A9F4F645AA47767083C87537" ma:contentTypeVersion="10" ma:contentTypeDescription="Create a new document." ma:contentTypeScope="" ma:versionID="08b6e5dbb6070e80de0b0e7ec27e8b64">
  <xsd:schema xmlns:xsd="http://www.w3.org/2001/XMLSchema" xmlns:xs="http://www.w3.org/2001/XMLSchema" xmlns:p="http://schemas.microsoft.com/office/2006/metadata/properties" xmlns:ns2="484564fb-7eba-4c6c-a165-337cabe40d2c" xmlns:ns3="ca115d02-7278-46ff-bd3f-51cb8a817ffd" targetNamespace="http://schemas.microsoft.com/office/2006/metadata/properties" ma:root="true" ma:fieldsID="ad4fa45c8b7412fd084fde1ee4e70301" ns2:_="" ns3:_="">
    <xsd:import namespace="484564fb-7eba-4c6c-a165-337cabe40d2c"/>
    <xsd:import namespace="ca115d02-7278-46ff-bd3f-51cb8a817ff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4564fb-7eba-4c6c-a165-337cabe40d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e45a1bd-7fb8-451a-801c-68f1f367b17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115d02-7278-46ff-bd3f-51cb8a817ffd"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8ba19a9a-b647-40be-ad60-186c60f2c4b4}" ma:internalName="TaxCatchAll" ma:showField="CatchAllData" ma:web="ca115d02-7278-46ff-bd3f-51cb8a817f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6F1AF2-970F-47D8-BEB7-509855C8D122}">
  <ds:schemaRefs>
    <ds:schemaRef ds:uri="http://schemas.microsoft.com/office/2006/metadata/properties"/>
    <ds:schemaRef ds:uri="http://schemas.microsoft.com/office/infopath/2007/PartnerControls"/>
    <ds:schemaRef ds:uri="ca115d02-7278-46ff-bd3f-51cb8a817ffd"/>
    <ds:schemaRef ds:uri="484564fb-7eba-4c6c-a165-337cabe40d2c"/>
  </ds:schemaRefs>
</ds:datastoreItem>
</file>

<file path=customXml/itemProps2.xml><?xml version="1.0" encoding="utf-8"?>
<ds:datastoreItem xmlns:ds="http://schemas.openxmlformats.org/officeDocument/2006/customXml" ds:itemID="{933E8049-D708-4BCF-B7A0-C9D7C17F54B8}">
  <ds:schemaRefs>
    <ds:schemaRef ds:uri="http://schemas.microsoft.com/sharepoint/v3/contenttype/forms"/>
  </ds:schemaRefs>
</ds:datastoreItem>
</file>

<file path=customXml/itemProps3.xml><?xml version="1.0" encoding="utf-8"?>
<ds:datastoreItem xmlns:ds="http://schemas.openxmlformats.org/officeDocument/2006/customXml" ds:itemID="{117D64CE-88DC-4B45-A93E-E300F5C9E9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4564fb-7eba-4c6c-a165-337cabe40d2c"/>
    <ds:schemaRef ds:uri="ca115d02-7278-46ff-bd3f-51cb8a817f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237</Words>
  <Characters>1342</Characters>
  <Application>Microsoft Office Word</Application>
  <DocSecurity>0</DocSecurity>
  <Lines>1342</Lines>
  <Paragraphs>87</Paragraphs>
  <ScaleCrop>false</ScaleCrop>
  <Company/>
  <LinksUpToDate>false</LinksUpToDate>
  <CharactersWithSpaces>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camilla statham</dc:creator>
  <cp:keywords/>
  <dc:description/>
  <cp:lastModifiedBy>Lily Southern</cp:lastModifiedBy>
  <cp:revision>2</cp:revision>
  <dcterms:created xsi:type="dcterms:W3CDTF">2026-10-05T12:52:00Z</dcterms:created>
  <dcterms:modified xsi:type="dcterms:W3CDTF">2026-10-05T12:52:00Z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-1147706841</vt:i4>
  </property>
  <property fmtid="{D5CDD505-2E9C-101B-9397-08002B2CF9AE}" pid="3" name="_NewReviewCycle">
    <vt:lpwstr/>
  </property>
  <property fmtid="{D5CDD505-2E9C-101B-9397-08002B2CF9AE}" pid="4" name="_EmailSubject">
    <vt:lpwstr>Letterhead (word version) with new logo</vt:lpwstr>
  </property>
  <property fmtid="{D5CDD505-2E9C-101B-9397-08002B2CF9AE}" pid="5" name="_AuthorEmail">
    <vt:lpwstr>lianne_meadway@hotmail.com</vt:lpwstr>
  </property>
  <property fmtid="{D5CDD505-2E9C-101B-9397-08002B2CF9AE}" pid="6" name="_AuthorEmailDisplayName">
    <vt:lpwstr>lianne_meadway@hotmail.com</vt:lpwstr>
  </property>
  <property fmtid="{D5CDD505-2E9C-101B-9397-08002B2CF9AE}" pid="7" name="_ReviewingToolsShownOnce">
    <vt:lpwstr/>
  </property>
  <property fmtid="{D5CDD505-2E9C-101B-9397-08002B2CF9AE}" pid="8" name="ContentTypeId">
    <vt:lpwstr>0x0101008BBC00F1A9F4F645AA47767083C87537</vt:lpwstr>
  </property>
  <property fmtid="{D5CDD505-2E9C-101B-9397-08002B2CF9AE}" pid="9" name="MediaServiceImageTags">
    <vt:lpwstr/>
  </property>
</Properties>
</file>